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724" w:rsidRPr="00E54C7C" w:rsidRDefault="00926724" w:rsidP="00926724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E54C7C">
        <w:rPr>
          <w:rFonts w:asciiTheme="minorHAnsi" w:hAnsiTheme="minorHAnsi" w:cstheme="minorHAnsi"/>
          <w:b/>
        </w:rPr>
        <w:t>Správa z kontroly prevodov nehnuteľného majetku obce podľa §18f ods.1) písm. i) zákona č. 369/1990 Zb. o obecnom zriadení v z.</w:t>
      </w:r>
      <w:r w:rsidR="00E54C7C" w:rsidRPr="00E54C7C">
        <w:rPr>
          <w:rFonts w:asciiTheme="minorHAnsi" w:hAnsiTheme="minorHAnsi" w:cstheme="minorHAnsi"/>
          <w:b/>
        </w:rPr>
        <w:t xml:space="preserve"> </w:t>
      </w:r>
      <w:r w:rsidRPr="00E54C7C">
        <w:rPr>
          <w:rFonts w:asciiTheme="minorHAnsi" w:hAnsiTheme="minorHAnsi" w:cstheme="minorHAnsi"/>
          <w:b/>
        </w:rPr>
        <w:t>n.</w:t>
      </w:r>
      <w:r w:rsidR="00E54C7C" w:rsidRPr="00E54C7C">
        <w:rPr>
          <w:rFonts w:asciiTheme="minorHAnsi" w:hAnsiTheme="minorHAnsi" w:cstheme="minorHAnsi"/>
          <w:b/>
        </w:rPr>
        <w:t xml:space="preserve"> </w:t>
      </w:r>
      <w:r w:rsidRPr="00E54C7C">
        <w:rPr>
          <w:rFonts w:asciiTheme="minorHAnsi" w:hAnsiTheme="minorHAnsi" w:cstheme="minorHAnsi"/>
          <w:b/>
        </w:rPr>
        <w:t>p.</w:t>
      </w:r>
    </w:p>
    <w:p w:rsidR="00FB3255" w:rsidRPr="00E54C7C" w:rsidRDefault="00FB3255">
      <w:pPr>
        <w:rPr>
          <w:rFonts w:asciiTheme="minorHAnsi" w:hAnsiTheme="minorHAnsi" w:cstheme="minorHAnsi"/>
        </w:rPr>
      </w:pPr>
    </w:p>
    <w:p w:rsidR="00BF393F" w:rsidRPr="00E54C7C" w:rsidRDefault="00BF393F" w:rsidP="00585E32">
      <w:pPr>
        <w:jc w:val="both"/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 xml:space="preserve">     Kontrola bola vykonaná v  súlade s ustanovením  § 18 f ods. 1 zákona SNR č. 369/1990 Zb. o</w:t>
      </w:r>
      <w:r w:rsidR="003550CA" w:rsidRPr="00E54C7C">
        <w:rPr>
          <w:rFonts w:asciiTheme="minorHAnsi" w:hAnsiTheme="minorHAnsi" w:cstheme="minorHAnsi"/>
        </w:rPr>
        <w:t> </w:t>
      </w:r>
      <w:r w:rsidRPr="00E54C7C">
        <w:rPr>
          <w:rFonts w:asciiTheme="minorHAnsi" w:hAnsiTheme="minorHAnsi" w:cstheme="minorHAnsi"/>
        </w:rPr>
        <w:t>obecnom</w:t>
      </w:r>
      <w:r w:rsidR="003550CA" w:rsidRPr="00E54C7C">
        <w:rPr>
          <w:rFonts w:asciiTheme="minorHAnsi" w:hAnsiTheme="minorHAnsi" w:cstheme="minorHAnsi"/>
        </w:rPr>
        <w:t xml:space="preserve"> </w:t>
      </w:r>
      <w:r w:rsidRPr="00E54C7C">
        <w:rPr>
          <w:rFonts w:asciiTheme="minorHAnsi" w:hAnsiTheme="minorHAnsi" w:cstheme="minorHAnsi"/>
        </w:rPr>
        <w:t xml:space="preserve"> zriadení v znení neskorších predpisov v nadväznosti na § 20 zákona č. 357/2015 Z.</w:t>
      </w:r>
      <w:r w:rsidR="003550CA" w:rsidRPr="00E54C7C">
        <w:rPr>
          <w:rFonts w:asciiTheme="minorHAnsi" w:hAnsiTheme="minorHAnsi" w:cstheme="minorHAnsi"/>
        </w:rPr>
        <w:t xml:space="preserve"> </w:t>
      </w:r>
      <w:r w:rsidRPr="00E54C7C">
        <w:rPr>
          <w:rFonts w:asciiTheme="minorHAnsi" w:hAnsiTheme="minorHAnsi" w:cstheme="minorHAnsi"/>
        </w:rPr>
        <w:t xml:space="preserve">z. o finančnej kontrole. </w:t>
      </w:r>
    </w:p>
    <w:p w:rsidR="00BF393F" w:rsidRPr="00C721E3" w:rsidRDefault="00BF393F" w:rsidP="00585E32">
      <w:pPr>
        <w:jc w:val="both"/>
        <w:rPr>
          <w:rFonts w:asciiTheme="minorHAnsi" w:hAnsiTheme="minorHAnsi" w:cstheme="minorHAnsi"/>
        </w:rPr>
      </w:pPr>
      <w:r w:rsidRPr="00C721E3">
        <w:rPr>
          <w:rFonts w:asciiTheme="minorHAnsi" w:hAnsiTheme="minorHAnsi" w:cstheme="minorHAnsi"/>
        </w:rPr>
        <w:t>Kontrola bola schválená v Pláne kontrolnej činnosti na 1.polrok 202</w:t>
      </w:r>
      <w:r w:rsidR="00FB6A5D" w:rsidRPr="00C721E3">
        <w:rPr>
          <w:rFonts w:asciiTheme="minorHAnsi" w:hAnsiTheme="minorHAnsi" w:cstheme="minorHAnsi"/>
        </w:rPr>
        <w:t>6</w:t>
      </w:r>
      <w:r w:rsidR="00BB2C89" w:rsidRPr="00C721E3">
        <w:rPr>
          <w:rFonts w:asciiTheme="minorHAnsi" w:hAnsiTheme="minorHAnsi" w:cstheme="minorHAnsi"/>
        </w:rPr>
        <w:t xml:space="preserve"> uzn</w:t>
      </w:r>
      <w:r w:rsidRPr="00C721E3">
        <w:rPr>
          <w:rFonts w:asciiTheme="minorHAnsi" w:hAnsiTheme="minorHAnsi" w:cstheme="minorHAnsi"/>
        </w:rPr>
        <w:t xml:space="preserve">esením č. </w:t>
      </w:r>
      <w:r w:rsidR="00DA7F26" w:rsidRPr="00C721E3">
        <w:rPr>
          <w:rFonts w:asciiTheme="minorHAnsi" w:hAnsiTheme="minorHAnsi" w:cstheme="minorHAnsi"/>
        </w:rPr>
        <w:t>231</w:t>
      </w:r>
      <w:r w:rsidRPr="00C721E3">
        <w:rPr>
          <w:rFonts w:asciiTheme="minorHAnsi" w:hAnsiTheme="minorHAnsi" w:cstheme="minorHAnsi"/>
        </w:rPr>
        <w:t>/202</w:t>
      </w:r>
      <w:r w:rsidR="00C721E3" w:rsidRPr="00C721E3">
        <w:rPr>
          <w:rFonts w:asciiTheme="minorHAnsi" w:hAnsiTheme="minorHAnsi" w:cstheme="minorHAnsi"/>
        </w:rPr>
        <w:t>5</w:t>
      </w:r>
      <w:r w:rsidRPr="00C721E3">
        <w:rPr>
          <w:rFonts w:asciiTheme="minorHAnsi" w:hAnsiTheme="minorHAnsi" w:cstheme="minorHAnsi"/>
        </w:rPr>
        <w:t xml:space="preserve"> na zasadnutí obecného  zastupiteľstva konanom dňa </w:t>
      </w:r>
      <w:r w:rsidR="00C721E3" w:rsidRPr="00C721E3">
        <w:rPr>
          <w:rFonts w:asciiTheme="minorHAnsi" w:hAnsiTheme="minorHAnsi" w:cstheme="minorHAnsi"/>
        </w:rPr>
        <w:t>12</w:t>
      </w:r>
      <w:r w:rsidRPr="00C721E3">
        <w:rPr>
          <w:rFonts w:asciiTheme="minorHAnsi" w:hAnsiTheme="minorHAnsi" w:cstheme="minorHAnsi"/>
        </w:rPr>
        <w:t>.12.202</w:t>
      </w:r>
      <w:r w:rsidR="00C721E3" w:rsidRPr="00C721E3">
        <w:rPr>
          <w:rFonts w:asciiTheme="minorHAnsi" w:hAnsiTheme="minorHAnsi" w:cstheme="minorHAnsi"/>
        </w:rPr>
        <w:t>5</w:t>
      </w:r>
      <w:r w:rsidRPr="00C721E3">
        <w:rPr>
          <w:rFonts w:asciiTheme="minorHAnsi" w:hAnsiTheme="minorHAnsi" w:cstheme="minorHAnsi"/>
        </w:rPr>
        <w:t>.</w:t>
      </w:r>
    </w:p>
    <w:p w:rsidR="00BF393F" w:rsidRPr="00C721E3" w:rsidRDefault="00BF393F" w:rsidP="00585E32">
      <w:pPr>
        <w:jc w:val="both"/>
        <w:rPr>
          <w:rFonts w:asciiTheme="minorHAnsi" w:hAnsiTheme="minorHAnsi" w:cstheme="minorHAnsi"/>
        </w:rPr>
      </w:pPr>
    </w:p>
    <w:p w:rsidR="00BF393F" w:rsidRPr="00E54C7C" w:rsidRDefault="00BF393F">
      <w:pPr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  <w:b/>
        </w:rPr>
        <w:t>Kontrolované obdobie:</w:t>
      </w:r>
      <w:r w:rsidRPr="00E54C7C">
        <w:rPr>
          <w:rFonts w:asciiTheme="minorHAnsi" w:hAnsiTheme="minorHAnsi" w:cstheme="minorHAnsi"/>
        </w:rPr>
        <w:t xml:space="preserve">    rok </w:t>
      </w:r>
      <w:r w:rsidR="00FB6A5D">
        <w:rPr>
          <w:rFonts w:asciiTheme="minorHAnsi" w:hAnsiTheme="minorHAnsi" w:cstheme="minorHAnsi"/>
        </w:rPr>
        <w:t>2025</w:t>
      </w:r>
    </w:p>
    <w:p w:rsidR="003340E8" w:rsidRPr="00E54C7C" w:rsidRDefault="003340E8">
      <w:pPr>
        <w:rPr>
          <w:rFonts w:asciiTheme="minorHAnsi" w:hAnsiTheme="minorHAnsi" w:cstheme="minorHAnsi"/>
        </w:rPr>
      </w:pPr>
    </w:p>
    <w:p w:rsidR="003340E8" w:rsidRPr="00E54C7C" w:rsidRDefault="003340E8">
      <w:pPr>
        <w:rPr>
          <w:rFonts w:asciiTheme="minorHAnsi" w:hAnsiTheme="minorHAnsi" w:cstheme="minorHAnsi"/>
          <w:b/>
        </w:rPr>
      </w:pPr>
      <w:r w:rsidRPr="00E54C7C">
        <w:rPr>
          <w:rFonts w:asciiTheme="minorHAnsi" w:hAnsiTheme="minorHAnsi" w:cstheme="minorHAnsi"/>
          <w:b/>
        </w:rPr>
        <w:t xml:space="preserve">Legislatívny rámec       :    </w:t>
      </w:r>
    </w:p>
    <w:p w:rsidR="003340E8" w:rsidRPr="00E54C7C" w:rsidRDefault="003340E8">
      <w:pPr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 xml:space="preserve">- Zákon č. 369/1990 Zb.  o obecnom zriadení v z. n. p </w:t>
      </w:r>
    </w:p>
    <w:p w:rsidR="003340E8" w:rsidRPr="00E54C7C" w:rsidRDefault="003340E8">
      <w:pPr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>- Zákon č. 138/1991 Zb. o majetku obcí v znení neskorších predpisov</w:t>
      </w:r>
    </w:p>
    <w:p w:rsidR="003340E8" w:rsidRPr="00E54C7C" w:rsidRDefault="003340E8">
      <w:pPr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 xml:space="preserve">- Zákon č. 431/2002 Z. z. o účtovníctve v znení neskorších predpisov </w:t>
      </w:r>
    </w:p>
    <w:p w:rsidR="00BF393F" w:rsidRPr="00E54C7C" w:rsidRDefault="003340E8">
      <w:pPr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>- Zákon č. 357/2015 Z. z. o finančnej kontrole a vnútornom audite v znení neskorších predpisov</w:t>
      </w:r>
    </w:p>
    <w:p w:rsidR="00BB2C89" w:rsidRPr="00E54C7C" w:rsidRDefault="00BB2C89">
      <w:pPr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>- Zákon č. 211/2000 Z. z. o slobodnom prístupe k informáciám a o zmene a doplnení niektorých zákonov v z. n. p.</w:t>
      </w:r>
    </w:p>
    <w:p w:rsidR="00585E32" w:rsidRPr="00E54C7C" w:rsidRDefault="00585E32">
      <w:pPr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>- Zásady hospodárenia s majetkom obce</w:t>
      </w:r>
    </w:p>
    <w:p w:rsidR="003340E8" w:rsidRPr="00E54C7C" w:rsidRDefault="003340E8">
      <w:pPr>
        <w:rPr>
          <w:rFonts w:asciiTheme="minorHAnsi" w:hAnsiTheme="minorHAnsi" w:cstheme="minorHAnsi"/>
        </w:rPr>
      </w:pPr>
    </w:p>
    <w:p w:rsidR="003340E8" w:rsidRPr="00E54C7C" w:rsidRDefault="003340E8">
      <w:pPr>
        <w:rPr>
          <w:rFonts w:asciiTheme="minorHAnsi" w:hAnsiTheme="minorHAnsi" w:cstheme="minorHAnsi"/>
          <w:b/>
        </w:rPr>
      </w:pPr>
      <w:r w:rsidRPr="00E54C7C">
        <w:rPr>
          <w:rFonts w:asciiTheme="minorHAnsi" w:hAnsiTheme="minorHAnsi" w:cstheme="minorHAnsi"/>
          <w:b/>
        </w:rPr>
        <w:t>Kontrolovaný subjekt</w:t>
      </w:r>
      <w:r w:rsidR="00BB2C89" w:rsidRPr="00E54C7C">
        <w:rPr>
          <w:rFonts w:asciiTheme="minorHAnsi" w:hAnsiTheme="minorHAnsi" w:cstheme="minorHAnsi"/>
          <w:b/>
        </w:rPr>
        <w:t>:</w:t>
      </w:r>
    </w:p>
    <w:p w:rsidR="00BB2C89" w:rsidRPr="00E54C7C" w:rsidRDefault="00BB2C89">
      <w:pPr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>Obec Čachtice</w:t>
      </w:r>
    </w:p>
    <w:p w:rsidR="00BB2C89" w:rsidRPr="00E54C7C" w:rsidRDefault="00BB2C89">
      <w:pPr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>Malinovského 769</w:t>
      </w:r>
    </w:p>
    <w:p w:rsidR="00BB2C89" w:rsidRPr="00E54C7C" w:rsidRDefault="00BB2C89">
      <w:pPr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>916 21 Čachtice</w:t>
      </w:r>
    </w:p>
    <w:p w:rsidR="00BB2C89" w:rsidRPr="00E54C7C" w:rsidRDefault="00BB2C89">
      <w:pPr>
        <w:rPr>
          <w:rFonts w:asciiTheme="minorHAnsi" w:hAnsiTheme="minorHAnsi" w:cstheme="minorHAnsi"/>
        </w:rPr>
      </w:pPr>
    </w:p>
    <w:p w:rsidR="00BB2C89" w:rsidRPr="00E54C7C" w:rsidRDefault="00BB2C89">
      <w:pPr>
        <w:rPr>
          <w:rFonts w:asciiTheme="minorHAnsi" w:hAnsiTheme="minorHAnsi" w:cstheme="minorHAnsi"/>
          <w:b/>
        </w:rPr>
      </w:pPr>
      <w:r w:rsidRPr="00E54C7C">
        <w:rPr>
          <w:rFonts w:asciiTheme="minorHAnsi" w:hAnsiTheme="minorHAnsi" w:cstheme="minorHAnsi"/>
          <w:b/>
        </w:rPr>
        <w:t>Podklady predložené ku kontrole:</w:t>
      </w:r>
    </w:p>
    <w:p w:rsidR="00BB2C89" w:rsidRPr="00E54C7C" w:rsidRDefault="00BB2C89" w:rsidP="00BB2C89">
      <w:pPr>
        <w:pStyle w:val="Odsekzoznamu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>Uznesenia OZ za rok 202</w:t>
      </w:r>
      <w:r w:rsidR="00FB6A5D">
        <w:rPr>
          <w:rFonts w:asciiTheme="minorHAnsi" w:hAnsiTheme="minorHAnsi" w:cstheme="minorHAnsi"/>
        </w:rPr>
        <w:t>5</w:t>
      </w:r>
      <w:r w:rsidRPr="00E54C7C">
        <w:rPr>
          <w:rFonts w:asciiTheme="minorHAnsi" w:hAnsiTheme="minorHAnsi" w:cstheme="minorHAnsi"/>
        </w:rPr>
        <w:t xml:space="preserve"> </w:t>
      </w:r>
    </w:p>
    <w:p w:rsidR="00BB2C89" w:rsidRPr="00E54C7C" w:rsidRDefault="00BB2C89" w:rsidP="00BB2C89">
      <w:pPr>
        <w:pStyle w:val="Odsekzoznamu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 xml:space="preserve">Zásady hospodárenia s majetkom obce </w:t>
      </w:r>
    </w:p>
    <w:p w:rsidR="00BB2C89" w:rsidRPr="00E54C7C" w:rsidRDefault="00BB2C89" w:rsidP="00BB2C89">
      <w:pPr>
        <w:pStyle w:val="Odsekzoznamu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 xml:space="preserve">Zámery predaja majetku obce </w:t>
      </w:r>
    </w:p>
    <w:p w:rsidR="00BB2C89" w:rsidRPr="00E54C7C" w:rsidRDefault="00BB2C89" w:rsidP="00BB2C89">
      <w:pPr>
        <w:pStyle w:val="Odsekzoznamu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 xml:space="preserve">Kúpno–predajné zmluvy </w:t>
      </w:r>
    </w:p>
    <w:p w:rsidR="00BB2C89" w:rsidRDefault="00BB2C89" w:rsidP="00BB2C89">
      <w:pPr>
        <w:pStyle w:val="Odsekzoznamu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 xml:space="preserve">Zverejnenie  zmlúv </w:t>
      </w:r>
    </w:p>
    <w:p w:rsidR="00303C65" w:rsidRPr="00E54C7C" w:rsidRDefault="00FB1C2A" w:rsidP="00BB2C89">
      <w:pPr>
        <w:pStyle w:val="Odsekzoznamu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Evidencia majetku v programe Urbis</w:t>
      </w:r>
    </w:p>
    <w:p w:rsidR="00926724" w:rsidRPr="00E54C7C" w:rsidRDefault="00926724" w:rsidP="006961D6">
      <w:pPr>
        <w:jc w:val="both"/>
        <w:rPr>
          <w:rFonts w:asciiTheme="minorHAnsi" w:hAnsiTheme="minorHAnsi" w:cstheme="minorHAnsi"/>
        </w:rPr>
      </w:pPr>
    </w:p>
    <w:p w:rsidR="003550CA" w:rsidRPr="00E54C7C" w:rsidRDefault="003550CA" w:rsidP="006961D6">
      <w:pPr>
        <w:jc w:val="both"/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 xml:space="preserve">Kontrola bola uskutočnená  v rozsahu ustanovení § 18d zákona o obecnom zriadení v znení neskorších predpisov. V zmysle novely zákona o obecnom zriadení platnej od 1.11.2023 § 18f bodu 1 písmena i, je hlavný kontrolór povinný vykonať za predchádzajúci kalendárny rok kontrolu prevodov nehnuteľného majetku obce, ktorého všeobecná hodnota majetku prevýšila 20 000 €, a to do 60 dní od uplynutia kalendárneho roka. </w:t>
      </w:r>
    </w:p>
    <w:p w:rsidR="003550CA" w:rsidRPr="00E54C7C" w:rsidRDefault="003550CA" w:rsidP="006961D6">
      <w:pPr>
        <w:jc w:val="both"/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 xml:space="preserve">Obec zverejní výsledky tejto kontroly do 30 dní po predložení správy o výsledkoch kontroly obecnému zastupiteľstvu na svojej úradnej tabuli a na webovom sídle obce, ak ho má obec zriadené. </w:t>
      </w:r>
    </w:p>
    <w:p w:rsidR="003550CA" w:rsidRPr="00E54C7C" w:rsidRDefault="003550CA" w:rsidP="006961D6">
      <w:pPr>
        <w:jc w:val="both"/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 xml:space="preserve">Zákon o majetku obcí SNR č. 138/1991 Zb. v znení neskorších predpisov upravuje pravidlá na nakladanie s majetkom obcí s cieľom zvýšiť transparentné a hospodárne nakladanie s týmto majetkom. </w:t>
      </w:r>
    </w:p>
    <w:p w:rsidR="00E52817" w:rsidRPr="00E54C7C" w:rsidRDefault="00E52817" w:rsidP="006961D6">
      <w:pPr>
        <w:jc w:val="both"/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>Všeobecnou hodnotou majetku sa rozumie hodnota nehnuteľnosti určená podľa Vyhlášky Ministerstva spravodlivosti Slovenskej republiky č. 492/2004 Z. z. o stanovení všeobecnej hodnoty majetku v znení neskorších predpisov. Ide o hodnotou nehnuteľnosti určenú znaleckým posudkom.</w:t>
      </w:r>
    </w:p>
    <w:p w:rsidR="003550CA" w:rsidRDefault="003550CA" w:rsidP="006961D6">
      <w:pPr>
        <w:jc w:val="both"/>
        <w:rPr>
          <w:rFonts w:asciiTheme="minorHAnsi" w:hAnsiTheme="minorHAnsi" w:cstheme="minorHAnsi"/>
        </w:rPr>
      </w:pPr>
    </w:p>
    <w:p w:rsidR="001A2FAA" w:rsidRPr="00E54C7C" w:rsidRDefault="001A2FAA" w:rsidP="006961D6">
      <w:pPr>
        <w:jc w:val="both"/>
        <w:rPr>
          <w:rFonts w:asciiTheme="minorHAnsi" w:hAnsiTheme="minorHAnsi" w:cstheme="minorHAnsi"/>
        </w:rPr>
      </w:pPr>
    </w:p>
    <w:p w:rsidR="00FB6A5D" w:rsidRDefault="003550CA" w:rsidP="003550CA">
      <w:pPr>
        <w:jc w:val="both"/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  <w:b/>
        </w:rPr>
        <w:t>Výsledok kontroly</w:t>
      </w:r>
      <w:r w:rsidRPr="00E54C7C">
        <w:rPr>
          <w:rFonts w:asciiTheme="minorHAnsi" w:hAnsiTheme="minorHAnsi" w:cstheme="minorHAnsi"/>
        </w:rPr>
        <w:t>:</w:t>
      </w:r>
    </w:p>
    <w:p w:rsidR="00FB6A5D" w:rsidRDefault="00FB6A5D" w:rsidP="003550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Obec Čachtice v roku 2025 uskutočnila dva prevody, ktorého všeobecná hodnota majetku prevýšila </w:t>
      </w:r>
    </w:p>
    <w:p w:rsidR="00FB6A5D" w:rsidRPr="00E54C7C" w:rsidRDefault="00FB6A5D" w:rsidP="003550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20 000 eur.</w:t>
      </w:r>
    </w:p>
    <w:p w:rsidR="00FB6A5D" w:rsidRDefault="00FB6A5D" w:rsidP="00926724">
      <w:pPr>
        <w:rPr>
          <w:rFonts w:asciiTheme="minorHAnsi" w:hAnsiTheme="minorHAnsi" w:cstheme="minorHAnsi"/>
        </w:rPr>
      </w:pPr>
    </w:p>
    <w:p w:rsidR="003D1BCE" w:rsidRDefault="00FB6A5D" w:rsidP="00275264">
      <w:pPr>
        <w:pStyle w:val="Odsekzoznamu"/>
        <w:numPr>
          <w:ilvl w:val="0"/>
          <w:numId w:val="29"/>
        </w:numPr>
        <w:ind w:left="360"/>
        <w:rPr>
          <w:rFonts w:asciiTheme="minorHAnsi" w:hAnsiTheme="minorHAnsi" w:cstheme="minorHAnsi"/>
          <w:b/>
        </w:rPr>
      </w:pPr>
      <w:r w:rsidRPr="003D1BCE">
        <w:rPr>
          <w:rFonts w:asciiTheme="minorHAnsi" w:hAnsiTheme="minorHAnsi" w:cstheme="minorHAnsi"/>
          <w:b/>
        </w:rPr>
        <w:t>Parcela reg. E-KN č. 8003 vo výmere 7995 m</w:t>
      </w:r>
      <w:r w:rsidRPr="003D1BCE">
        <w:rPr>
          <w:rFonts w:asciiTheme="minorHAnsi" w:hAnsiTheme="minorHAnsi" w:cstheme="minorHAnsi"/>
          <w:b/>
          <w:vertAlign w:val="superscript"/>
        </w:rPr>
        <w:t>2</w:t>
      </w:r>
      <w:r w:rsidR="00585E32" w:rsidRPr="003D1BCE">
        <w:rPr>
          <w:rFonts w:asciiTheme="minorHAnsi" w:hAnsiTheme="minorHAnsi" w:cstheme="minorHAnsi"/>
          <w:b/>
        </w:rPr>
        <w:t xml:space="preserve">   </w:t>
      </w:r>
    </w:p>
    <w:p w:rsidR="003D1BCE" w:rsidRPr="003D1BCE" w:rsidRDefault="003D1BCE" w:rsidP="003D1BCE">
      <w:pPr>
        <w:pStyle w:val="Odsekzoznamu"/>
        <w:ind w:left="360"/>
        <w:rPr>
          <w:rFonts w:asciiTheme="minorHAnsi" w:hAnsiTheme="minorHAnsi" w:cstheme="minorHAnsi"/>
          <w:b/>
        </w:rPr>
      </w:pPr>
      <w:r w:rsidRPr="003D1BCE">
        <w:rPr>
          <w:rFonts w:asciiTheme="minorHAnsi" w:hAnsiTheme="minorHAnsi" w:cstheme="minorHAnsi"/>
          <w:b/>
        </w:rPr>
        <w:t>Schválenie zámeru odpredaja</w:t>
      </w:r>
    </w:p>
    <w:p w:rsidR="00FB6A5D" w:rsidRPr="00074DE6" w:rsidRDefault="00FB6A5D" w:rsidP="00C721E3">
      <w:pPr>
        <w:pStyle w:val="Odsekzoznamu"/>
        <w:ind w:left="360"/>
        <w:jc w:val="both"/>
        <w:rPr>
          <w:rFonts w:asciiTheme="minorHAnsi" w:hAnsiTheme="minorHAnsi" w:cstheme="minorHAnsi"/>
        </w:rPr>
      </w:pPr>
      <w:r w:rsidRPr="00074DE6">
        <w:rPr>
          <w:rFonts w:asciiTheme="minorHAnsi" w:hAnsiTheme="minorHAnsi" w:cstheme="minorHAnsi"/>
        </w:rPr>
        <w:t xml:space="preserve">Dňa 13.12.2024  obecné zastupiteľstvo schválilo </w:t>
      </w:r>
      <w:r w:rsidRPr="00074DE6">
        <w:rPr>
          <w:rFonts w:asciiTheme="minorHAnsi" w:hAnsiTheme="minorHAnsi" w:cstheme="minorHAnsi"/>
          <w:b/>
        </w:rPr>
        <w:t>uznesením č. 111/2024 zámer</w:t>
      </w:r>
      <w:r w:rsidRPr="00074DE6">
        <w:rPr>
          <w:rFonts w:asciiTheme="minorHAnsi" w:hAnsiTheme="minorHAnsi" w:cstheme="minorHAnsi"/>
        </w:rPr>
        <w:t xml:space="preserve"> odpredaja obecného pozemku – parcela reg. E-KN č. 8003 o výmere 7995 m</w:t>
      </w:r>
      <w:r w:rsidRPr="00074DE6">
        <w:rPr>
          <w:rFonts w:asciiTheme="minorHAnsi" w:hAnsiTheme="minorHAnsi" w:cstheme="minorHAnsi"/>
          <w:vertAlign w:val="superscript"/>
        </w:rPr>
        <w:t>2</w:t>
      </w:r>
      <w:r w:rsidR="00C721E3">
        <w:rPr>
          <w:rFonts w:asciiTheme="minorHAnsi" w:hAnsiTheme="minorHAnsi" w:cstheme="minorHAnsi"/>
          <w:vertAlign w:val="superscript"/>
        </w:rPr>
        <w:t xml:space="preserve"> </w:t>
      </w:r>
      <w:r w:rsidRPr="00074DE6">
        <w:rPr>
          <w:rFonts w:asciiTheme="minorHAnsi" w:hAnsiTheme="minorHAnsi" w:cstheme="minorHAnsi"/>
        </w:rPr>
        <w:t>žiadateľovi Poľnohospodárskemu družstvu Čachtice.</w:t>
      </w:r>
    </w:p>
    <w:p w:rsidR="00A172EF" w:rsidRDefault="00074DE6" w:rsidP="00C721E3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A172EF">
        <w:rPr>
          <w:rFonts w:asciiTheme="minorHAnsi" w:hAnsiTheme="minorHAnsi" w:cstheme="minorHAnsi"/>
        </w:rPr>
        <w:t xml:space="preserve">V zmysle zákona č. 138/1991 Z. z. o nakladaní s majetkom obce podľa § 9a odsek 15, písm. b) obec nie je povinná vykonať obchodno-verejnú súťaž, dražbu ani priamy predaj pri prevode pozemku zastavaného stavbou vo vlastníctve budúceho nadobúdateľa vrátane priľahlej plochy, ktorá svojím umiestnením a využitím tvorí celok so stavbou. Cena </w:t>
      </w:r>
      <w:r w:rsidR="00C721E3">
        <w:rPr>
          <w:rFonts w:asciiTheme="minorHAnsi" w:hAnsiTheme="minorHAnsi" w:cstheme="minorHAnsi"/>
        </w:rPr>
        <w:t xml:space="preserve">bola </w:t>
      </w:r>
      <w:r w:rsidR="00A172EF">
        <w:rPr>
          <w:rFonts w:asciiTheme="minorHAnsi" w:hAnsiTheme="minorHAnsi" w:cstheme="minorHAnsi"/>
        </w:rPr>
        <w:t xml:space="preserve"> určená na základe znaleckého posudku a všetky náklady na prevod </w:t>
      </w:r>
      <w:r w:rsidR="00C721E3">
        <w:rPr>
          <w:rFonts w:asciiTheme="minorHAnsi" w:hAnsiTheme="minorHAnsi" w:cstheme="minorHAnsi"/>
        </w:rPr>
        <w:t>znášal</w:t>
      </w:r>
      <w:r w:rsidR="00A172EF">
        <w:rPr>
          <w:rFonts w:asciiTheme="minorHAnsi" w:hAnsiTheme="minorHAnsi" w:cstheme="minorHAnsi"/>
        </w:rPr>
        <w:t xml:space="preserve"> nadobúdateľ.</w:t>
      </w:r>
    </w:p>
    <w:p w:rsidR="0032260F" w:rsidRPr="00307139" w:rsidRDefault="00424BC2" w:rsidP="00C721E3">
      <w:pPr>
        <w:ind w:left="360"/>
        <w:jc w:val="both"/>
        <w:rPr>
          <w:rFonts w:asciiTheme="minorHAnsi" w:hAnsiTheme="minorHAnsi" w:cstheme="minorHAnsi"/>
          <w:b/>
        </w:rPr>
      </w:pPr>
      <w:r w:rsidRPr="00307139">
        <w:rPr>
          <w:rFonts w:asciiTheme="minorHAnsi" w:hAnsiTheme="minorHAnsi" w:cstheme="minorHAnsi"/>
          <w:b/>
        </w:rPr>
        <w:t>Zámer odpredaja bol zverejnený v zmysle zákona.</w:t>
      </w:r>
    </w:p>
    <w:p w:rsidR="00074DE6" w:rsidRDefault="00074DE6" w:rsidP="00074DE6">
      <w:pPr>
        <w:ind w:left="360"/>
        <w:rPr>
          <w:rFonts w:asciiTheme="minorHAnsi" w:hAnsiTheme="minorHAnsi" w:cstheme="minorHAnsi"/>
          <w:b/>
        </w:rPr>
      </w:pPr>
    </w:p>
    <w:p w:rsidR="00074DE6" w:rsidRPr="003D1BCE" w:rsidRDefault="003D1BCE" w:rsidP="00074DE6">
      <w:pPr>
        <w:ind w:left="360"/>
        <w:rPr>
          <w:rFonts w:asciiTheme="minorHAnsi" w:hAnsiTheme="minorHAnsi" w:cstheme="minorHAnsi"/>
          <w:b/>
        </w:rPr>
      </w:pPr>
      <w:r w:rsidRPr="003D1BCE">
        <w:rPr>
          <w:rFonts w:asciiTheme="minorHAnsi" w:hAnsiTheme="minorHAnsi" w:cstheme="minorHAnsi"/>
          <w:b/>
        </w:rPr>
        <w:t>Schválenie  prevodu obecného pozemku</w:t>
      </w:r>
    </w:p>
    <w:p w:rsidR="003D1BCE" w:rsidRPr="003D1BCE" w:rsidRDefault="003D1BCE" w:rsidP="00C721E3">
      <w:pPr>
        <w:ind w:left="360"/>
        <w:jc w:val="both"/>
        <w:rPr>
          <w:rFonts w:asciiTheme="minorHAnsi" w:hAnsiTheme="minorHAnsi" w:cstheme="minorHAnsi"/>
        </w:rPr>
      </w:pPr>
      <w:bookmarkStart w:id="1" w:name="_Hlk193696380"/>
      <w:r w:rsidRPr="003D1BCE">
        <w:rPr>
          <w:rFonts w:asciiTheme="minorHAnsi" w:hAnsiTheme="minorHAnsi" w:cstheme="minorHAnsi"/>
        </w:rPr>
        <w:t xml:space="preserve">Obecné zastupiteľstvo v Čachticiach uznesením </w:t>
      </w:r>
      <w:r w:rsidRPr="00953EA8">
        <w:rPr>
          <w:rFonts w:asciiTheme="minorHAnsi" w:hAnsiTheme="minorHAnsi" w:cstheme="minorHAnsi"/>
          <w:b/>
        </w:rPr>
        <w:t>č. 140/2025  schválilo prevod</w:t>
      </w:r>
      <w:r w:rsidRPr="003D1BCE">
        <w:rPr>
          <w:rFonts w:asciiTheme="minorHAnsi" w:hAnsiTheme="minorHAnsi" w:cstheme="minorHAnsi"/>
        </w:rPr>
        <w:t xml:space="preserve"> obecného pozemku parc.reg. E-KN č. 8003  vo výmere 7995 m2  žiadateľovi Poľnohospodárskemu družstvu Čachtice, Družstevná 682/33, 916 21 Čachtice, IČO 206792  v zmysle zákona č. 138/1991 Z.</w:t>
      </w:r>
      <w:r>
        <w:rPr>
          <w:rFonts w:asciiTheme="minorHAnsi" w:hAnsiTheme="minorHAnsi" w:cstheme="minorHAnsi"/>
        </w:rPr>
        <w:t xml:space="preserve"> </w:t>
      </w:r>
      <w:r w:rsidRPr="003D1BCE">
        <w:rPr>
          <w:rFonts w:asciiTheme="minorHAnsi" w:hAnsiTheme="minorHAnsi" w:cstheme="minorHAnsi"/>
        </w:rPr>
        <w:t>z  o nakladaní s majetkom obce  podľa § 9a písm.</w:t>
      </w:r>
      <w:r>
        <w:rPr>
          <w:rFonts w:asciiTheme="minorHAnsi" w:hAnsiTheme="minorHAnsi" w:cstheme="minorHAnsi"/>
        </w:rPr>
        <w:t xml:space="preserve"> </w:t>
      </w:r>
      <w:r w:rsidRPr="003D1BCE">
        <w:rPr>
          <w:rFonts w:asciiTheme="minorHAnsi" w:hAnsiTheme="minorHAnsi" w:cstheme="minorHAnsi"/>
        </w:rPr>
        <w:t>b  – obec nie je povinná vykonať OVS, dražbu a ani priamy predaj pri prevode pozemku zastavaného stavbou vo vlastníctve budúceho nadobúdateľa vrátene priľahlej plochy, ktorá svojim umiestnením a využitím tvorí celok so stavbou. Kúpna cena bola stanovená na základe znaleckého posudku č.1/2025 zo dňa 27.1.2025 a uznesenia OZ č. 21/2020 zo dňa 3.3.2020 a to vo výške 48 329,78 €. Náklady spojené s prevodom hrad</w:t>
      </w:r>
      <w:r w:rsidR="00C721E3">
        <w:rPr>
          <w:rFonts w:asciiTheme="minorHAnsi" w:hAnsiTheme="minorHAnsi" w:cstheme="minorHAnsi"/>
        </w:rPr>
        <w:t>il</w:t>
      </w:r>
      <w:r w:rsidRPr="003D1BCE">
        <w:rPr>
          <w:rFonts w:asciiTheme="minorHAnsi" w:hAnsiTheme="minorHAnsi" w:cstheme="minorHAnsi"/>
        </w:rPr>
        <w:t xml:space="preserve">  kupujúci.</w:t>
      </w:r>
    </w:p>
    <w:p w:rsidR="003D1BCE" w:rsidRPr="003D1BCE" w:rsidRDefault="00C721E3" w:rsidP="003D1BCE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3D1BCE" w:rsidRPr="003D1BCE" w:rsidRDefault="003D1BCE" w:rsidP="003D1BCE">
      <w:pPr>
        <w:ind w:left="360"/>
        <w:rPr>
          <w:rFonts w:asciiTheme="minorHAnsi" w:hAnsiTheme="minorHAnsi" w:cstheme="minorHAnsi"/>
        </w:rPr>
      </w:pPr>
      <w:r w:rsidRPr="003D1BCE">
        <w:rPr>
          <w:rFonts w:asciiTheme="minorHAnsi" w:hAnsiTheme="minorHAnsi" w:cstheme="minorHAnsi"/>
          <w:u w:val="single"/>
        </w:rPr>
        <w:t>Odôvodnenie</w:t>
      </w:r>
      <w:r w:rsidRPr="003D1BCE">
        <w:rPr>
          <w:rFonts w:asciiTheme="minorHAnsi" w:hAnsiTheme="minorHAnsi" w:cstheme="minorHAnsi"/>
        </w:rPr>
        <w:t xml:space="preserve"> : Na parcele registra E KN č.8003</w:t>
      </w:r>
      <w:r>
        <w:rPr>
          <w:rFonts w:asciiTheme="minorHAnsi" w:hAnsiTheme="minorHAnsi" w:cstheme="minorHAnsi"/>
        </w:rPr>
        <w:t xml:space="preserve"> </w:t>
      </w:r>
      <w:r w:rsidRPr="003D1BCE">
        <w:rPr>
          <w:rFonts w:asciiTheme="minorHAnsi" w:hAnsiTheme="minorHAnsi" w:cstheme="minorHAnsi"/>
        </w:rPr>
        <w:t>sú postavené sklady obilia a pozberová linka. Zvyšná časť pozemku tvorí priľahlú plochu uvedených stavieb. Stavby sú majetkom PD Čachtice a sú zapísané ako stavby bez s.</w:t>
      </w:r>
      <w:r>
        <w:rPr>
          <w:rFonts w:asciiTheme="minorHAnsi" w:hAnsiTheme="minorHAnsi" w:cstheme="minorHAnsi"/>
        </w:rPr>
        <w:t xml:space="preserve"> </w:t>
      </w:r>
      <w:r w:rsidRPr="003D1BCE">
        <w:rPr>
          <w:rFonts w:asciiTheme="minorHAnsi" w:hAnsiTheme="minorHAnsi" w:cstheme="minorHAnsi"/>
        </w:rPr>
        <w:t>č. na LV č.33 v kú Čachtice, obec Čachtice. Stavby stoja na parcele registra C KN 1863 pod názvom Pozberovka sklad I, C KN 1864 pod názvom Pozberovka sklad II a na C KN 1835/4 pod názvom Pozberovka VKZ.</w:t>
      </w:r>
    </w:p>
    <w:bookmarkEnd w:id="1"/>
    <w:p w:rsidR="00074DE6" w:rsidRPr="00074DE6" w:rsidRDefault="00074DE6" w:rsidP="00074DE6">
      <w:pPr>
        <w:ind w:left="360"/>
        <w:rPr>
          <w:rFonts w:asciiTheme="minorHAnsi" w:hAnsiTheme="minorHAnsi" w:cstheme="minorHAnsi"/>
          <w:b/>
        </w:rPr>
      </w:pPr>
    </w:p>
    <w:p w:rsidR="00156995" w:rsidRDefault="00B33D7C" w:rsidP="00074DE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Dňa 3.4.2025 bolo uzatvorená </w:t>
      </w:r>
      <w:r w:rsidRPr="00D70C3F">
        <w:rPr>
          <w:rFonts w:asciiTheme="minorHAnsi" w:hAnsiTheme="minorHAnsi" w:cstheme="minorHAnsi"/>
          <w:b/>
        </w:rPr>
        <w:t>kúpna zmluva č. 3/2025</w:t>
      </w:r>
      <w:r>
        <w:rPr>
          <w:rFonts w:asciiTheme="minorHAnsi" w:hAnsiTheme="minorHAnsi" w:cstheme="minorHAnsi"/>
        </w:rPr>
        <w:t xml:space="preserve"> medzi Obcou Čachtice a PD Čachtice, </w:t>
      </w:r>
      <w:r w:rsidR="00156995">
        <w:rPr>
          <w:rFonts w:asciiTheme="minorHAnsi" w:hAnsiTheme="minorHAnsi" w:cstheme="minorHAnsi"/>
        </w:rPr>
        <w:t xml:space="preserve"> </w:t>
      </w:r>
    </w:p>
    <w:p w:rsidR="00FB6A5D" w:rsidRDefault="00156995" w:rsidP="00074DE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Následne boli vystavené dve faktúry a to fa č. OF2025/42 na sumu 48 329,78 € za predaj </w:t>
      </w:r>
      <w:r w:rsidR="00B33D7C">
        <w:rPr>
          <w:rFonts w:asciiTheme="minorHAnsi" w:hAnsiTheme="minorHAnsi" w:cstheme="minorHAnsi"/>
        </w:rPr>
        <w:t xml:space="preserve"> </w:t>
      </w:r>
    </w:p>
    <w:p w:rsidR="00FB6A5D" w:rsidRDefault="00156995" w:rsidP="00074DE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pozemku a faktúra č.  OF2025/43 na sumu 180.- € za náklady spojené s prevodom (znalecký</w:t>
      </w:r>
    </w:p>
    <w:p w:rsidR="00156995" w:rsidRDefault="00156995" w:rsidP="00074DE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posudok a vklad do katastra).</w:t>
      </w:r>
    </w:p>
    <w:p w:rsidR="00156995" w:rsidRPr="00074DE6" w:rsidRDefault="00156995" w:rsidP="00074DE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Doklady o úhrade obidvoch  faktúr:  výpis č. B1/10060 zo dňa 4.4.2025  </w:t>
      </w:r>
    </w:p>
    <w:p w:rsidR="00FB6A5D" w:rsidRDefault="00FB6A5D" w:rsidP="00926724">
      <w:pPr>
        <w:rPr>
          <w:rFonts w:asciiTheme="minorHAnsi" w:hAnsiTheme="minorHAnsi" w:cstheme="minorHAnsi"/>
        </w:rPr>
      </w:pPr>
    </w:p>
    <w:p w:rsidR="00FB6A5D" w:rsidRDefault="00D70C3F" w:rsidP="00156995">
      <w:pPr>
        <w:pStyle w:val="Odsekzoznamu"/>
        <w:numPr>
          <w:ilvl w:val="0"/>
          <w:numId w:val="29"/>
        </w:numPr>
        <w:rPr>
          <w:rFonts w:asciiTheme="minorHAnsi" w:hAnsiTheme="minorHAnsi" w:cstheme="minorHAnsi"/>
          <w:b/>
        </w:rPr>
      </w:pPr>
      <w:r w:rsidRPr="00D70C3F">
        <w:rPr>
          <w:rFonts w:asciiTheme="minorHAnsi" w:hAnsiTheme="minorHAnsi" w:cstheme="minorHAnsi"/>
          <w:b/>
        </w:rPr>
        <w:t>Prevod nehnuteľného majetku obce – vodohospodársky majetok</w:t>
      </w:r>
    </w:p>
    <w:p w:rsidR="00B93F78" w:rsidRPr="007E6DA5" w:rsidRDefault="00B93F78" w:rsidP="007E6DA5">
      <w:pPr>
        <w:pStyle w:val="Odsekzoznamu"/>
        <w:numPr>
          <w:ilvl w:val="0"/>
          <w:numId w:val="3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Schválenie </w:t>
      </w:r>
      <w:r w:rsidR="007E6DA5">
        <w:rPr>
          <w:rFonts w:asciiTheme="minorHAnsi" w:hAnsiTheme="minorHAnsi" w:cstheme="minorHAnsi"/>
          <w:b/>
        </w:rPr>
        <w:t xml:space="preserve">zámeru a </w:t>
      </w:r>
      <w:r>
        <w:rPr>
          <w:rFonts w:asciiTheme="minorHAnsi" w:hAnsiTheme="minorHAnsi" w:cstheme="minorHAnsi"/>
          <w:b/>
        </w:rPr>
        <w:t>spôsobu prevodu</w:t>
      </w:r>
    </w:p>
    <w:p w:rsidR="00D70C3F" w:rsidRPr="008C3A26" w:rsidRDefault="00D70C3F" w:rsidP="00D70C3F">
      <w:pPr>
        <w:pStyle w:val="Zkladntext21"/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   Obecné zastupiteľstvo v Čachticiach</w:t>
      </w:r>
      <w:r w:rsidRPr="008C3A26">
        <w:rPr>
          <w:rFonts w:asciiTheme="minorHAnsi" w:hAnsiTheme="minorHAnsi" w:cstheme="minorHAnsi"/>
          <w:sz w:val="22"/>
          <w:szCs w:val="22"/>
        </w:rPr>
        <w:t xml:space="preserve"> schválilo</w:t>
      </w: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uznesením č. 161/2025 </w:t>
      </w: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 zmysle § 9 ods. 2 písm. a) zákona č.  138/1991 Zb. o majetku obcí v znení neskorších predpisov </w:t>
      </w:r>
      <w:r w:rsidR="00BB0BD9" w:rsidRPr="004942B7">
        <w:rPr>
          <w:rFonts w:asciiTheme="minorHAnsi" w:hAnsiTheme="minorHAnsi" w:cstheme="minorHAnsi"/>
          <w:bCs w:val="0"/>
          <w:sz w:val="22"/>
          <w:szCs w:val="22"/>
        </w:rPr>
        <w:t>zámer a</w:t>
      </w:r>
      <w:r w:rsidR="00BB0BD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8C3A26">
        <w:rPr>
          <w:rFonts w:asciiTheme="minorHAnsi" w:hAnsiTheme="minorHAnsi" w:cstheme="minorHAnsi"/>
          <w:sz w:val="22"/>
          <w:szCs w:val="22"/>
        </w:rPr>
        <w:t>spôsob prevodu</w:t>
      </w: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nehnuteľného majetku (vodohospodársky majetok) vo vlastníctve Obce Čachtice </w:t>
      </w:r>
      <w:r w:rsidRPr="008C3A26">
        <w:rPr>
          <w:rFonts w:asciiTheme="minorHAnsi" w:hAnsiTheme="minorHAnsi" w:cstheme="minorHAnsi"/>
          <w:sz w:val="22"/>
          <w:szCs w:val="22"/>
        </w:rPr>
        <w:t>predajom pre Trenčianske vodárne a kanalizácie, a.</w:t>
      </w:r>
      <w:r w:rsidR="008C3A26" w:rsidRPr="008C3A26">
        <w:rPr>
          <w:rFonts w:asciiTheme="minorHAnsi" w:hAnsiTheme="minorHAnsi" w:cstheme="minorHAnsi"/>
          <w:sz w:val="22"/>
          <w:szCs w:val="22"/>
        </w:rPr>
        <w:t xml:space="preserve"> </w:t>
      </w:r>
      <w:r w:rsidRPr="008C3A26">
        <w:rPr>
          <w:rFonts w:asciiTheme="minorHAnsi" w:hAnsiTheme="minorHAnsi" w:cstheme="minorHAnsi"/>
          <w:sz w:val="22"/>
          <w:szCs w:val="22"/>
        </w:rPr>
        <w:t>s.</w:t>
      </w: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 účelom jeho prevádzkovania odborne spôsobilou osobou v súlade so zákonom č. 442/2002 Z.</w:t>
      </w:r>
      <w:r w:rsidR="008C3A26"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z. o verejných vodovodoch a verejných kanalizáciách a o zmene a doplnení zákona č. 276/2001 Z. z. o regulácii v sieťových odvetviach </w:t>
      </w:r>
      <w:r w:rsidRPr="008C3A26">
        <w:rPr>
          <w:rFonts w:asciiTheme="minorHAnsi" w:hAnsiTheme="minorHAnsi" w:cstheme="minorHAnsi"/>
          <w:sz w:val="22"/>
          <w:szCs w:val="22"/>
        </w:rPr>
        <w:t>za celkovú kúpnu cenu 59.619,12 €,</w:t>
      </w: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ktorá bola stanovená vo výške všeobecnej hodnoty vodohospodárskeho majetku v zmysle znaleckého posudku vypracovaného spoločnosťou TOP HOUSE spol. s r.</w:t>
      </w:r>
      <w:r w:rsidR="008C3A26"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o. </w:t>
      </w:r>
      <w:r w:rsidRPr="008C3A26">
        <w:rPr>
          <w:rFonts w:asciiTheme="minorHAnsi" w:hAnsiTheme="minorHAnsi" w:cstheme="minorHAnsi"/>
          <w:sz w:val="22"/>
          <w:szCs w:val="22"/>
        </w:rPr>
        <w:t xml:space="preserve">ako prípad hodný osobitného zreteľa. </w:t>
      </w:r>
    </w:p>
    <w:p w:rsidR="00D70C3F" w:rsidRPr="008C3A26" w:rsidRDefault="00D70C3F" w:rsidP="00D70C3F">
      <w:pPr>
        <w:pStyle w:val="Zkladntext21"/>
        <w:spacing w:after="0"/>
        <w:ind w:firstLine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D70C3F" w:rsidRPr="008C3A26" w:rsidRDefault="00D70C3F" w:rsidP="00D70C3F">
      <w:pPr>
        <w:pStyle w:val="Zkladntext21"/>
        <w:spacing w:after="0"/>
        <w:ind w:firstLine="708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C3A26">
        <w:rPr>
          <w:rFonts w:asciiTheme="minorHAnsi" w:hAnsiTheme="minorHAnsi" w:cstheme="minorHAnsi"/>
          <w:sz w:val="22"/>
          <w:szCs w:val="22"/>
          <w:u w:val="single"/>
        </w:rPr>
        <w:t xml:space="preserve">Odôvodnenie: </w:t>
      </w:r>
    </w:p>
    <w:p w:rsidR="00D70C3F" w:rsidRPr="008C3A26" w:rsidRDefault="00D70C3F" w:rsidP="00D70C3F">
      <w:pPr>
        <w:pStyle w:val="Zkladntext21"/>
        <w:spacing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>Predmetom predaja je vodohospodársky majetok. Vlastníkom tohto majetku v súlade so znením § 3 ods. 2 zákona č. 442/2002 Z.</w:t>
      </w:r>
      <w:r w:rsidR="008C3A26"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>z. o verejných vodovodoch a verejných kanalizáciách a o zmene a doplnení zákona č. 276/2001 Z.</w:t>
      </w:r>
      <w:r w:rsidR="008C3A26"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z. o regulácii v sieťových odvetviach v znení neskorších predpisov (ďalej aj ako </w:t>
      </w: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„zákon č. 442/2002 Z.</w:t>
      </w:r>
      <w:r w:rsid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z.“) môže byť z dôvodu verejného záujmu iba subjekt verejného práva, ktorým je </w:t>
      </w:r>
    </w:p>
    <w:p w:rsidR="00D70C3F" w:rsidRPr="008C3A26" w:rsidRDefault="00D70C3F" w:rsidP="00D70C3F">
      <w:pPr>
        <w:pStyle w:val="Zkladntext21"/>
        <w:spacing w:after="0"/>
        <w:ind w:firstLine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a) obec </w:t>
      </w:r>
    </w:p>
    <w:p w:rsidR="00D70C3F" w:rsidRPr="008C3A26" w:rsidRDefault="00D70C3F" w:rsidP="00D70C3F">
      <w:pPr>
        <w:pStyle w:val="Zkladntext21"/>
        <w:spacing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b) právnická osoba zriadená podľa osobitného predpisu, na ktorej podnikaní sa majetkovou účasťou podieľajú len obce alebo združenia obcí, </w:t>
      </w:r>
    </w:p>
    <w:p w:rsidR="00D70C3F" w:rsidRPr="008C3A26" w:rsidRDefault="00D70C3F" w:rsidP="00D70C3F">
      <w:pPr>
        <w:pStyle w:val="Zkladntext21"/>
        <w:spacing w:after="0"/>
        <w:ind w:firstLine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c) združenie právnických osôb podľa písm. a) a b). </w:t>
      </w:r>
    </w:p>
    <w:p w:rsidR="00D70C3F" w:rsidRPr="008C3A26" w:rsidRDefault="00D70C3F" w:rsidP="00D70C3F">
      <w:pPr>
        <w:pStyle w:val="Zkladntext21"/>
        <w:spacing w:after="0"/>
        <w:ind w:firstLine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D70C3F" w:rsidRPr="008C3A26" w:rsidRDefault="00D70C3F" w:rsidP="00D70C3F">
      <w:pPr>
        <w:pStyle w:val="Zkladntext21"/>
        <w:spacing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 ohľadom na zákonné obmedzenia pri nakladaní s vodohospodárskym majetkom, kedy vlastníkom tohto majetku môžu byť len osoby stanovené v zákone sú dané dôvody pre prevod tohto majetku z dôvodu hodného osobitného zreteľa v súlade s článkom _4 odsek 11 Zásad hospodárenia a nakladania s majetkom Obce Čachtice v znení účinnom , podľa ktorého dôvodom hodným osobitného zreteľa je prevod majetku na úseku vodovodov a kanalizácií v súlade so zákonom č. 442/2002 Z. z. o verejných vodovodoch a verejných kanalizáciách v znení neskorších predpisov. </w:t>
      </w:r>
    </w:p>
    <w:p w:rsidR="00D70C3F" w:rsidRPr="008C3A26" w:rsidRDefault="00D70C3F" w:rsidP="00D70C3F">
      <w:pPr>
        <w:pStyle w:val="Zkladntext21"/>
        <w:spacing w:after="0"/>
        <w:ind w:firstLine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D70C3F" w:rsidRDefault="00D70C3F" w:rsidP="00D70C3F">
      <w:pPr>
        <w:pStyle w:val="Zkladntext21"/>
        <w:spacing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Zároveň § 5 a </w:t>
      </w:r>
      <w:proofErr w:type="spellStart"/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>nasl</w:t>
      </w:r>
      <w:proofErr w:type="spellEnd"/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>. zákona č. 442/2002 Z.</w:t>
      </w:r>
      <w:r w:rsidR="008C3A26"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z. prevádzkovateľom verejných vodovodov a kanalizácií môže byť len odborne spôsobilá osoba. Nakoľko Obec Čachtice nie je odborne spôsobilou osobou na prevádzkovanie verejných vodovodov a kanalizácií nemôže sama zabezpečovať starostlivosť a prevádzku tohto majetku. Ako vlastníkovi verejných vodovodov a verejných kanalizácií </w:t>
      </w:r>
      <w:r w:rsidR="00EE62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 </w:t>
      </w: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>Obci Čachtice vyplývajú zo zákona č. 442/2002 Z.</w:t>
      </w:r>
      <w:r w:rsidR="008C3A26"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>z. viaceré povinnosti, pričom nie všetky tieto povinnosti môže za vlastníka vykonávať prevádzkovateľ verejného vodovodu. Z tohto dôvodu je pre Obec Čachtice účelnejšie previesť vlastnícke právo k vodohospodárskemu majetku na spoločnosť Trenčianske vodárne a kanalizácie, a.</w:t>
      </w:r>
      <w:r w:rsidR="008C3A26"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8C3A2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s., ktorej je Obec Čachtice jedným z akcionárov. </w:t>
      </w:r>
    </w:p>
    <w:p w:rsidR="00F67A19" w:rsidRPr="00307139" w:rsidRDefault="00F67A19" w:rsidP="00F67A19">
      <w:pPr>
        <w:ind w:left="360"/>
        <w:jc w:val="both"/>
        <w:rPr>
          <w:rFonts w:asciiTheme="minorHAnsi" w:hAnsiTheme="minorHAnsi" w:cstheme="minorHAnsi"/>
          <w:b/>
        </w:rPr>
      </w:pPr>
      <w:r w:rsidRPr="00307139">
        <w:rPr>
          <w:rFonts w:asciiTheme="minorHAnsi" w:hAnsiTheme="minorHAnsi" w:cstheme="minorHAnsi"/>
          <w:b/>
        </w:rPr>
        <w:t>Zámer odpredaja bol zverejnený v zmysle zákona.</w:t>
      </w:r>
    </w:p>
    <w:p w:rsidR="00F67A19" w:rsidRPr="008C3A26" w:rsidRDefault="00F67A19" w:rsidP="00D70C3F">
      <w:pPr>
        <w:pStyle w:val="Zkladntext21"/>
        <w:spacing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B93F78" w:rsidRDefault="00D70C3F" w:rsidP="009267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FB6A5D" w:rsidRPr="00B93F78" w:rsidRDefault="00B93F78" w:rsidP="00B93F78">
      <w:pPr>
        <w:pStyle w:val="Odsekzoznamu"/>
        <w:numPr>
          <w:ilvl w:val="0"/>
          <w:numId w:val="31"/>
        </w:numPr>
        <w:rPr>
          <w:rFonts w:asciiTheme="minorHAnsi" w:hAnsiTheme="minorHAnsi" w:cstheme="minorHAnsi"/>
          <w:b/>
        </w:rPr>
      </w:pPr>
      <w:r w:rsidRPr="00B93F78">
        <w:rPr>
          <w:rFonts w:asciiTheme="minorHAnsi" w:hAnsiTheme="minorHAnsi" w:cstheme="minorHAnsi"/>
          <w:b/>
        </w:rPr>
        <w:t>Schválenie predaja vodohospodárskeho majetku</w:t>
      </w:r>
      <w:r w:rsidR="00D70C3F" w:rsidRPr="00B93F78">
        <w:rPr>
          <w:rFonts w:asciiTheme="minorHAnsi" w:hAnsiTheme="minorHAnsi" w:cstheme="minorHAnsi"/>
          <w:b/>
        </w:rPr>
        <w:t xml:space="preserve">       </w:t>
      </w:r>
    </w:p>
    <w:p w:rsidR="00B93F78" w:rsidRDefault="004C609E" w:rsidP="00926724">
      <w:r>
        <w:t>Obecné zastupiteľstvo v Čachticiach schv</w:t>
      </w:r>
      <w:r w:rsidR="00B93F78">
        <w:t xml:space="preserve">álilo uznesením č. 181/2025 </w:t>
      </w:r>
      <w:r>
        <w:t xml:space="preserve"> v zmysle § 9a ods. 15 písm. f) zákona č. 138/1991 Zb. o majetku obcí v znení neskorších predpisov v spojení s článkom 10 a 11 Zásad hospodárenia a nakladania s majetkom Obce Čachtice </w:t>
      </w:r>
      <w:r w:rsidRPr="00B93F78">
        <w:rPr>
          <w:b/>
        </w:rPr>
        <w:t xml:space="preserve">predaj </w:t>
      </w:r>
      <w:r>
        <w:t xml:space="preserve">nehnuteľného majetku (vodohospodársky majetok) vo vlastníctve Obce Čachtice pre Trenčianske vodárne a kanalizácie, </w:t>
      </w:r>
      <w:proofErr w:type="spellStart"/>
      <w:r>
        <w:t>a.s</w:t>
      </w:r>
      <w:proofErr w:type="spellEnd"/>
      <w:r>
        <w:t>. za účelom jeho prevádzkovania odborne spôsobilou osobou v súlade so zákonom č. 442/2002 Z.z. o verejných vodovodoch a verejných kanalizáciách a o zmene a doplnení zákona č. 276/2001 Z. z. o regulácii v sieťových odvetviach za celkovú kúpnu cenu 59.619,12 €, ktorá bola stanovená vo výške všeobecnej hodnoty vodohospodárskeho majetku v zmysle znaleckého posudku vypracovaného spoločnosťou TOP HOUSE spol. s r.</w:t>
      </w:r>
      <w:r w:rsidR="00B93F78">
        <w:t xml:space="preserve"> </w:t>
      </w:r>
      <w:r>
        <w:t xml:space="preserve">o. </w:t>
      </w:r>
    </w:p>
    <w:p w:rsidR="00B93F78" w:rsidRDefault="004C609E" w:rsidP="00926724">
      <w:r>
        <w:t xml:space="preserve">Kúpna zmluva </w:t>
      </w:r>
      <w:r w:rsidR="006F27AD">
        <w:t>bola</w:t>
      </w:r>
      <w:r>
        <w:t xml:space="preserve"> uzatvorená s nasledujúcou podmienkou: Spoločnosť Trenčianske vodárne a kanalizácie, a.</w:t>
      </w:r>
      <w:r w:rsidR="00B93F78">
        <w:t xml:space="preserve"> </w:t>
      </w:r>
      <w:r>
        <w:t xml:space="preserve">s. </w:t>
      </w:r>
      <w:r w:rsidR="006F27AD">
        <w:t>budú</w:t>
      </w:r>
      <w:r>
        <w:t xml:space="preserve"> oprávnen</w:t>
      </w:r>
      <w:r w:rsidR="006F27AD">
        <w:t>é</w:t>
      </w:r>
      <w:r>
        <w:t xml:space="preserve"> od kúpnej zmluvy odstúpiť v prípade, ak: </w:t>
      </w:r>
    </w:p>
    <w:p w:rsidR="00B93F78" w:rsidRDefault="004C609E" w:rsidP="00926724">
      <w:r>
        <w:t xml:space="preserve">a) Vlastnícke právo k vodohospodárskemu majetku alebo akejkoľvek jeho časti nenadobudne Kupujúci do 6 mesiacov odo dňa podpisu Kúpnej zmluvy, </w:t>
      </w:r>
    </w:p>
    <w:p w:rsidR="00B93F78" w:rsidRDefault="004C609E" w:rsidP="00926724">
      <w:r>
        <w:t>b) Obec Čachtice, ako akcionár spoločnosti Trenčianske vodárne a kanalizácie, a.</w:t>
      </w:r>
      <w:r w:rsidR="00B93F78">
        <w:t xml:space="preserve"> </w:t>
      </w:r>
      <w:r>
        <w:t>s. neupíše pri zvýšení základného imania na základe rozhodnutia valného zhromaždenia akcie v hodnote kúpnej ceny podľa emisného kurzu akcií alebo nesplatí emisný kurz akcií v lehote určenej v uznesení valného zhromaždenia.</w:t>
      </w:r>
      <w:r w:rsidR="00B93F78">
        <w:t xml:space="preserve"> </w:t>
      </w:r>
    </w:p>
    <w:p w:rsidR="00B93F78" w:rsidRDefault="004C609E" w:rsidP="00926724">
      <w:r>
        <w:t xml:space="preserve">Ide o nasledovný nehnuteľný majetok (vodohospodársky majetok): nehnuteľnosti nezapisované do katastra nehnuteľností v podiele 1/1: </w:t>
      </w:r>
    </w:p>
    <w:p w:rsidR="006F27AD" w:rsidRDefault="004C609E" w:rsidP="004031F8">
      <w:pPr>
        <w:jc w:val="both"/>
      </w:pPr>
      <w:r>
        <w:t xml:space="preserve">Názov Stavby Vodovod SO 02 - vetva A1 Vodovod SO 02 - vetva B1 Vodovod SO 02- vetva A1 a B1 - podzemné hydranty Vodovod - SO 03 Vodovod - SO 03 - podzemné hydranty Vodovod SO 15 Vodovod - SO 15 - podzemný hydrant Vodovod SO 15 prívod vody do areálu ČOV nachádzajúce sa v </w:t>
      </w:r>
      <w:proofErr w:type="spellStart"/>
      <w:r>
        <w:t>k.ú</w:t>
      </w:r>
      <w:proofErr w:type="spellEnd"/>
      <w:r>
        <w:t>. Čachtice (ďalej len „vodohospodársky majetok“). Odôvodnenie: Predmetom predaja je vodohospodársky majetok. Vlastníkom tohto majetku v súlade so znením § 3 ods. 2 zákona č. 442/2002 Z.</w:t>
      </w:r>
      <w:r w:rsidR="00307139">
        <w:t xml:space="preserve"> </w:t>
      </w:r>
      <w:r>
        <w:t>z. o verejných vodovodoch a verejných kanalizáciách a o zmene a doplnení zákona č. 276/2001 Z.</w:t>
      </w:r>
      <w:r w:rsidR="00307139">
        <w:t xml:space="preserve"> </w:t>
      </w:r>
      <w:r>
        <w:t xml:space="preserve">z. o regulácii v </w:t>
      </w:r>
      <w:r>
        <w:lastRenderedPageBreak/>
        <w:t>sieťových odvetviach v znení neskorších predpisov (ďalej aj ako „zákon č. 442/2002 Z.</w:t>
      </w:r>
      <w:r w:rsidR="00307139">
        <w:t xml:space="preserve"> </w:t>
      </w:r>
      <w:r>
        <w:t xml:space="preserve">z.“) môže byť z dôvodu verejného záujmu iba subjekt verejného práva, ktorým je </w:t>
      </w:r>
    </w:p>
    <w:p w:rsidR="006F27AD" w:rsidRDefault="004C609E" w:rsidP="004031F8">
      <w:pPr>
        <w:jc w:val="both"/>
      </w:pPr>
      <w:r>
        <w:t xml:space="preserve">a) obec </w:t>
      </w:r>
    </w:p>
    <w:p w:rsidR="006F27AD" w:rsidRDefault="004C609E" w:rsidP="004031F8">
      <w:pPr>
        <w:jc w:val="both"/>
      </w:pPr>
      <w:r>
        <w:t xml:space="preserve">b) právnická osoba zriadená podľa osobitného predpisu, na ktorej podnikaní sa majetkovou účasťou podieľajú len obce alebo združenia obcí, </w:t>
      </w:r>
    </w:p>
    <w:p w:rsidR="006F27AD" w:rsidRDefault="004C609E" w:rsidP="004031F8">
      <w:pPr>
        <w:jc w:val="both"/>
      </w:pPr>
      <w:r>
        <w:t xml:space="preserve">c) združenie právnických osôb podľa písm. a) a b). </w:t>
      </w:r>
    </w:p>
    <w:p w:rsidR="00FB6A5D" w:rsidRDefault="004C609E" w:rsidP="004031F8">
      <w:pPr>
        <w:jc w:val="both"/>
        <w:rPr>
          <w:rFonts w:asciiTheme="minorHAnsi" w:hAnsiTheme="minorHAnsi" w:cstheme="minorHAnsi"/>
        </w:rPr>
      </w:pPr>
      <w:r>
        <w:t>S ohľadom na zákonné obmedzenia pri nakladaní s vodohospodárskym majetkom, kedy vlastníkom tohto majetku môžu byť len osoby stanovené v zákone sú dané dôvody pre prevod tohto majetku z dôvodu hodného osobitného zreteľa v súlade s článkom 10 a 11 Zásad hospodárenia a nakladania s majetkom Obce Čachtice v znení účinnom od 22.11.2023, podľa ktorého dôvodom hodným osobitného zreteľa je prevod majetku na úseku vodovodov a kanalizácií v súlade so zákonom č. 442/2002 Z. z. o verejných vodovodoch a verejných kanalizáciách v znení neskorších predpisov. Zároveň § 5 a n</w:t>
      </w:r>
      <w:r w:rsidR="00FF016F">
        <w:t>á</w:t>
      </w:r>
      <w:r>
        <w:t>sl. zákona č. 442/2002 Z.</w:t>
      </w:r>
      <w:r w:rsidR="00307139">
        <w:t xml:space="preserve"> </w:t>
      </w:r>
      <w:r>
        <w:t>z. prevádzkovateľom verejných vodovodov a kanalizácií môže byť len odborne spôsobilá osoba. Nakoľko Obec Čachtice nie je odborne spôsobilou osobou na prevádzkovanie verejných vodovodov a kanalizácií nemôže sama zabezpečovať starostlivosť a prevádzku tohto majetku. Ako vlastníkovi verejných vodovodov a verejných kanalizácií Obci Čachtice vyplývajú zo zákona č. 442/2002 Z.</w:t>
      </w:r>
      <w:r w:rsidR="00307139">
        <w:t xml:space="preserve"> </w:t>
      </w:r>
      <w:r>
        <w:t>z. viaceré povinnosti, pričom nie všetky tieto povinnosti môže za vlastníka vykonávať prevádzkovateľ verejného vodovodu. Z tohto dôvodu je pre Obec Čachtice účelnejšie previesť vlastnícke právo k vodohospodárskemu majetku na spoločnosť Trenčianske vodárne a kanalizácie, a.</w:t>
      </w:r>
      <w:r w:rsidR="00307139">
        <w:t xml:space="preserve"> </w:t>
      </w:r>
      <w:r>
        <w:t>s., ktorej je Obec Čachtice jedným z akcionárov. Kúpna cena za vodohospodársky majetok je 59.619,12 Eur, je stanovená vo výške všeobecnej hodnoty vodohospodárskeho majetku v znaleckom posudku vypracovanom spoločnosťou TOP HOUSE spol. s r.</w:t>
      </w:r>
      <w:r w:rsidR="00307139">
        <w:t xml:space="preserve"> </w:t>
      </w:r>
      <w:r>
        <w:t xml:space="preserve">o., IČO: 31 410 677, so sídlom </w:t>
      </w:r>
      <w:proofErr w:type="spellStart"/>
      <w:r>
        <w:t>Zlatovská</w:t>
      </w:r>
      <w:proofErr w:type="spellEnd"/>
      <w:r>
        <w:t xml:space="preserve"> 35, 911 05 Trenčín: Znalecký posudok č. 10/2025 zo dňa 10.04.2025 všeobecná hodnota stanovená vo výške 59.619,12 Eur</w:t>
      </w:r>
    </w:p>
    <w:p w:rsidR="00FB6A5D" w:rsidRDefault="00FB6A5D" w:rsidP="004031F8">
      <w:pPr>
        <w:jc w:val="both"/>
        <w:rPr>
          <w:rFonts w:asciiTheme="minorHAnsi" w:hAnsiTheme="minorHAnsi" w:cstheme="minorHAnsi"/>
        </w:rPr>
      </w:pPr>
    </w:p>
    <w:p w:rsidR="00FB6A5D" w:rsidRDefault="00FF016F" w:rsidP="004031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Obec Čachtice uzatvorila dňa 5. 9. 2025 s kupujúcim kúpnu zmluvu č. 050/2025/TVK, zmluva nadobudla účinnosť dňa 13. 9. 2025.</w:t>
      </w:r>
    </w:p>
    <w:p w:rsidR="00FB6A5D" w:rsidRDefault="00FF016F" w:rsidP="004031F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Finančné prostriedky boli poukázané na účet obce dňa 19. 9. 2025 – doklad výpis z účtu č. B1/10172.</w:t>
      </w:r>
    </w:p>
    <w:p w:rsidR="00FB6A5D" w:rsidRDefault="00FB6A5D" w:rsidP="004031F8">
      <w:pPr>
        <w:jc w:val="both"/>
        <w:rPr>
          <w:rFonts w:asciiTheme="minorHAnsi" w:hAnsiTheme="minorHAnsi" w:cstheme="minorHAnsi"/>
        </w:rPr>
      </w:pPr>
    </w:p>
    <w:p w:rsidR="00DD5491" w:rsidRPr="004031F8" w:rsidRDefault="004031F8" w:rsidP="004031F8">
      <w:pPr>
        <w:jc w:val="both"/>
        <w:rPr>
          <w:rFonts w:asciiTheme="minorHAnsi" w:hAnsiTheme="minorHAnsi" w:cstheme="minorHAnsi"/>
          <w:b/>
          <w:color w:val="FF0000"/>
        </w:rPr>
      </w:pPr>
      <w:r w:rsidRPr="004031F8">
        <w:rPr>
          <w:rFonts w:asciiTheme="minorHAnsi" w:hAnsiTheme="minorHAnsi" w:cstheme="minorHAnsi"/>
          <w:b/>
        </w:rPr>
        <w:t>Záver:</w:t>
      </w:r>
    </w:p>
    <w:p w:rsidR="004031F8" w:rsidRPr="004031F8" w:rsidRDefault="004031F8" w:rsidP="004031F8">
      <w:pPr>
        <w:jc w:val="both"/>
      </w:pPr>
      <w:r w:rsidRPr="004031F8">
        <w:t xml:space="preserve">     </w:t>
      </w:r>
      <w:r w:rsidR="007E3826" w:rsidRPr="004031F8">
        <w:t xml:space="preserve">Kontrolou dokumentácie prevodov nehnuteľného majetku </w:t>
      </w:r>
      <w:r w:rsidRPr="004031F8">
        <w:t>Obce Čachtice</w:t>
      </w:r>
      <w:r w:rsidR="007E3826" w:rsidRPr="004031F8">
        <w:t xml:space="preserve"> za rok 202</w:t>
      </w:r>
      <w:r w:rsidRPr="004031F8">
        <w:t>5</w:t>
      </w:r>
      <w:r w:rsidR="007E3826" w:rsidRPr="004031F8">
        <w:t xml:space="preserve"> neboli zistené nedostatky, ani iné pochybenia.</w:t>
      </w:r>
    </w:p>
    <w:p w:rsidR="00DD5491" w:rsidRPr="004031F8" w:rsidRDefault="004031F8" w:rsidP="004031F8">
      <w:pPr>
        <w:jc w:val="both"/>
        <w:rPr>
          <w:rFonts w:asciiTheme="minorHAnsi" w:hAnsiTheme="minorHAnsi" w:cstheme="minorHAnsi"/>
          <w:b/>
        </w:rPr>
      </w:pPr>
      <w:r w:rsidRPr="004031F8">
        <w:t>Obec</w:t>
      </w:r>
      <w:r w:rsidR="007E3826" w:rsidRPr="004031F8">
        <w:t xml:space="preserve"> postupoval</w:t>
      </w:r>
      <w:r w:rsidRPr="004031F8">
        <w:t>a</w:t>
      </w:r>
      <w:r w:rsidR="007E3826" w:rsidRPr="004031F8">
        <w:t xml:space="preserve"> pri prevode kontrolovan</w:t>
      </w:r>
      <w:r w:rsidRPr="004031F8">
        <w:t xml:space="preserve">ého nehnuteľného majetku </w:t>
      </w:r>
      <w:r w:rsidR="007E3826" w:rsidRPr="004031F8">
        <w:t>v súlade s platnou legislatívou.</w:t>
      </w:r>
    </w:p>
    <w:p w:rsidR="009E0C58" w:rsidRPr="004031F8" w:rsidRDefault="009E0C58" w:rsidP="004031F8">
      <w:pPr>
        <w:jc w:val="both"/>
        <w:rPr>
          <w:rFonts w:asciiTheme="minorHAnsi" w:hAnsiTheme="minorHAnsi" w:cstheme="minorHAnsi"/>
          <w:b/>
        </w:rPr>
      </w:pPr>
    </w:p>
    <w:p w:rsidR="009E0C58" w:rsidRPr="004031F8" w:rsidRDefault="009E0C58">
      <w:pPr>
        <w:rPr>
          <w:rFonts w:asciiTheme="minorHAnsi" w:hAnsiTheme="minorHAnsi" w:cstheme="minorHAnsi"/>
          <w:b/>
        </w:rPr>
      </w:pPr>
    </w:p>
    <w:p w:rsidR="009E0C58" w:rsidRPr="00E54C7C" w:rsidRDefault="009E0C58">
      <w:pPr>
        <w:rPr>
          <w:rFonts w:asciiTheme="minorHAnsi" w:hAnsiTheme="minorHAnsi" w:cstheme="minorHAnsi"/>
          <w:b/>
        </w:rPr>
      </w:pPr>
    </w:p>
    <w:p w:rsidR="00DD5491" w:rsidRPr="00E54C7C" w:rsidRDefault="00DD5491">
      <w:pPr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 xml:space="preserve">                                                                                                            Mgr. Janka Šujanová</w:t>
      </w:r>
    </w:p>
    <w:p w:rsidR="00F32AEC" w:rsidRPr="00E54C7C" w:rsidRDefault="00DD5491">
      <w:pPr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HKO</w:t>
      </w:r>
    </w:p>
    <w:p w:rsidR="00DD5491" w:rsidRPr="00E54C7C" w:rsidRDefault="00F32AEC">
      <w:pPr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>Č</w:t>
      </w:r>
      <w:r w:rsidR="00DD5491" w:rsidRPr="00E54C7C">
        <w:rPr>
          <w:rFonts w:asciiTheme="minorHAnsi" w:hAnsiTheme="minorHAnsi" w:cstheme="minorHAnsi"/>
        </w:rPr>
        <w:t xml:space="preserve">achtice, </w:t>
      </w:r>
    </w:p>
    <w:p w:rsidR="00DD5491" w:rsidRPr="00E54C7C" w:rsidRDefault="00DD5491">
      <w:pPr>
        <w:rPr>
          <w:rFonts w:asciiTheme="minorHAnsi" w:hAnsiTheme="minorHAnsi" w:cstheme="minorHAnsi"/>
        </w:rPr>
      </w:pPr>
      <w:r w:rsidRPr="00E54C7C">
        <w:rPr>
          <w:rFonts w:asciiTheme="minorHAnsi" w:hAnsiTheme="minorHAnsi" w:cstheme="minorHAnsi"/>
        </w:rPr>
        <w:t>2</w:t>
      </w:r>
      <w:r w:rsidR="00E54C7C" w:rsidRPr="00E54C7C">
        <w:rPr>
          <w:rFonts w:asciiTheme="minorHAnsi" w:hAnsiTheme="minorHAnsi" w:cstheme="minorHAnsi"/>
        </w:rPr>
        <w:t>7</w:t>
      </w:r>
      <w:r w:rsidRPr="00E54C7C">
        <w:rPr>
          <w:rFonts w:asciiTheme="minorHAnsi" w:hAnsiTheme="minorHAnsi" w:cstheme="minorHAnsi"/>
        </w:rPr>
        <w:t>.01.202</w:t>
      </w:r>
      <w:r w:rsidR="00B93F78">
        <w:rPr>
          <w:rFonts w:asciiTheme="minorHAnsi" w:hAnsiTheme="minorHAnsi" w:cstheme="minorHAnsi"/>
        </w:rPr>
        <w:t>6</w:t>
      </w:r>
    </w:p>
    <w:sectPr w:rsidR="00DD5491" w:rsidRPr="00E54C7C" w:rsidSect="008154B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39D" w:rsidRDefault="001F239D" w:rsidP="006A19C6">
      <w:r>
        <w:separator/>
      </w:r>
    </w:p>
  </w:endnote>
  <w:endnote w:type="continuationSeparator" w:id="0">
    <w:p w:rsidR="001F239D" w:rsidRDefault="001F239D" w:rsidP="006A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39D" w:rsidRDefault="001F239D" w:rsidP="006A19C6">
      <w:r>
        <w:separator/>
      </w:r>
    </w:p>
  </w:footnote>
  <w:footnote w:type="continuationSeparator" w:id="0">
    <w:p w:rsidR="001F239D" w:rsidRDefault="001F239D" w:rsidP="006A1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874A89E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CD480C6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400FE6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AEA1CC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3AD0B2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AEE236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6E6780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82DF1C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C49F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C207D6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1548FF"/>
    <w:multiLevelType w:val="hybridMultilevel"/>
    <w:tmpl w:val="9D5A29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A9697F"/>
    <w:multiLevelType w:val="hybridMultilevel"/>
    <w:tmpl w:val="E5C0A2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9AA573B"/>
    <w:multiLevelType w:val="hybridMultilevel"/>
    <w:tmpl w:val="7A3CD4DC"/>
    <w:lvl w:ilvl="0" w:tplc="C28636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5125FF"/>
    <w:multiLevelType w:val="hybridMultilevel"/>
    <w:tmpl w:val="E28E0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9A45AA8"/>
    <w:multiLevelType w:val="hybridMultilevel"/>
    <w:tmpl w:val="146E44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18C1234"/>
    <w:multiLevelType w:val="multilevel"/>
    <w:tmpl w:val="04090023"/>
    <w:styleLink w:val="lnokalebosekci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50F362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B81791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8C2C6D"/>
    <w:multiLevelType w:val="multilevel"/>
    <w:tmpl w:val="04090023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29"/>
  </w:num>
  <w:num w:numId="5">
    <w:abstractNumId w:val="15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5"/>
  </w:num>
  <w:num w:numId="21">
    <w:abstractNumId w:val="21"/>
  </w:num>
  <w:num w:numId="22">
    <w:abstractNumId w:val="12"/>
  </w:num>
  <w:num w:numId="23">
    <w:abstractNumId w:val="30"/>
  </w:num>
  <w:num w:numId="24">
    <w:abstractNumId w:val="28"/>
  </w:num>
  <w:num w:numId="25">
    <w:abstractNumId w:val="27"/>
  </w:num>
  <w:num w:numId="26">
    <w:abstractNumId w:val="26"/>
  </w:num>
  <w:num w:numId="27">
    <w:abstractNumId w:val="17"/>
  </w:num>
  <w:num w:numId="28">
    <w:abstractNumId w:val="11"/>
  </w:num>
  <w:num w:numId="29">
    <w:abstractNumId w:val="23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90"/>
    <w:rsid w:val="000061FE"/>
    <w:rsid w:val="00062AB4"/>
    <w:rsid w:val="00074DE6"/>
    <w:rsid w:val="000821DD"/>
    <w:rsid w:val="000E5173"/>
    <w:rsid w:val="00112921"/>
    <w:rsid w:val="00156995"/>
    <w:rsid w:val="001A2FAA"/>
    <w:rsid w:val="001D41B6"/>
    <w:rsid w:val="001F239D"/>
    <w:rsid w:val="00221C76"/>
    <w:rsid w:val="00235A53"/>
    <w:rsid w:val="00265EB0"/>
    <w:rsid w:val="00303C65"/>
    <w:rsid w:val="00307139"/>
    <w:rsid w:val="0032260F"/>
    <w:rsid w:val="003340E8"/>
    <w:rsid w:val="003550CA"/>
    <w:rsid w:val="003566AD"/>
    <w:rsid w:val="003D1BCE"/>
    <w:rsid w:val="003E635E"/>
    <w:rsid w:val="004031F8"/>
    <w:rsid w:val="00424BC2"/>
    <w:rsid w:val="004942B7"/>
    <w:rsid w:val="0049739F"/>
    <w:rsid w:val="004C609E"/>
    <w:rsid w:val="004E108E"/>
    <w:rsid w:val="005512F9"/>
    <w:rsid w:val="00585E32"/>
    <w:rsid w:val="00621572"/>
    <w:rsid w:val="00645252"/>
    <w:rsid w:val="006961D6"/>
    <w:rsid w:val="006A19C6"/>
    <w:rsid w:val="006A2E05"/>
    <w:rsid w:val="006D3D74"/>
    <w:rsid w:val="006E7D11"/>
    <w:rsid w:val="006F27AD"/>
    <w:rsid w:val="007E3826"/>
    <w:rsid w:val="007E6DA5"/>
    <w:rsid w:val="008154B2"/>
    <w:rsid w:val="0083569A"/>
    <w:rsid w:val="00874B90"/>
    <w:rsid w:val="008C3A26"/>
    <w:rsid w:val="008E31EB"/>
    <w:rsid w:val="008E448B"/>
    <w:rsid w:val="00926724"/>
    <w:rsid w:val="00953EA8"/>
    <w:rsid w:val="00961DA2"/>
    <w:rsid w:val="00971FB6"/>
    <w:rsid w:val="009E0C58"/>
    <w:rsid w:val="00A172EF"/>
    <w:rsid w:val="00A52AEA"/>
    <w:rsid w:val="00A9204E"/>
    <w:rsid w:val="00AE4AF4"/>
    <w:rsid w:val="00B01D14"/>
    <w:rsid w:val="00B33D7C"/>
    <w:rsid w:val="00B93F78"/>
    <w:rsid w:val="00BB0BD9"/>
    <w:rsid w:val="00BB2C89"/>
    <w:rsid w:val="00BF393F"/>
    <w:rsid w:val="00C721E3"/>
    <w:rsid w:val="00CB2823"/>
    <w:rsid w:val="00D26C46"/>
    <w:rsid w:val="00D52768"/>
    <w:rsid w:val="00D70C3F"/>
    <w:rsid w:val="00DA7F26"/>
    <w:rsid w:val="00DD18F7"/>
    <w:rsid w:val="00DD2A18"/>
    <w:rsid w:val="00DD5491"/>
    <w:rsid w:val="00E52817"/>
    <w:rsid w:val="00E54C7C"/>
    <w:rsid w:val="00EE1AA8"/>
    <w:rsid w:val="00EE62E0"/>
    <w:rsid w:val="00F10878"/>
    <w:rsid w:val="00F32AEC"/>
    <w:rsid w:val="00F67A19"/>
    <w:rsid w:val="00F96B4B"/>
    <w:rsid w:val="00FB1C2A"/>
    <w:rsid w:val="00FB3255"/>
    <w:rsid w:val="00FB6A5D"/>
    <w:rsid w:val="00FE1681"/>
    <w:rsid w:val="00FF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A19C6"/>
    <w:rPr>
      <w:rFonts w:ascii="Calibri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19C6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A19C6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A19C6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A19C6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A19C6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A19C6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6A19C6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6A19C6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19C6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A19C6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6A19C6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6A19C6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A19C6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Predvolenpsmoodseku"/>
    <w:link w:val="Nadpis5"/>
    <w:uiPriority w:val="9"/>
    <w:rsid w:val="006A19C6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Predvolenpsmoodseku"/>
    <w:link w:val="Nadpis6"/>
    <w:uiPriority w:val="9"/>
    <w:rsid w:val="006A19C6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6A19C6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rsid w:val="006A19C6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Predvolenpsmoodseku"/>
    <w:link w:val="Nadpis9"/>
    <w:uiPriority w:val="9"/>
    <w:rsid w:val="006A19C6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ov">
    <w:name w:val="Title"/>
    <w:basedOn w:val="Normlny"/>
    <w:next w:val="Normlny"/>
    <w:link w:val="NzovChar"/>
    <w:uiPriority w:val="10"/>
    <w:qFormat/>
    <w:rsid w:val="006A19C6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A19C6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A19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6A19C6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Jemnzvraznenie">
    <w:name w:val="Subtle Emphasis"/>
    <w:basedOn w:val="Predvolenpsmoodseku"/>
    <w:uiPriority w:val="19"/>
    <w:qFormat/>
    <w:rsid w:val="006A19C6"/>
    <w:rPr>
      <w:rFonts w:ascii="Calibri" w:hAnsi="Calibri" w:cs="Calibri"/>
      <w:i/>
      <w:iCs/>
      <w:color w:val="404040" w:themeColor="text1" w:themeTint="BF"/>
    </w:rPr>
  </w:style>
  <w:style w:type="character" w:styleId="Zvraznenie">
    <w:name w:val="Emphasis"/>
    <w:basedOn w:val="Predvolenpsmoodseku"/>
    <w:uiPriority w:val="20"/>
    <w:qFormat/>
    <w:rsid w:val="006A19C6"/>
    <w:rPr>
      <w:rFonts w:ascii="Calibri" w:hAnsi="Calibri" w:cs="Calibri"/>
      <w:i/>
      <w:iCs/>
    </w:rPr>
  </w:style>
  <w:style w:type="character" w:styleId="Intenzvnezvraznenie">
    <w:name w:val="Intense Emphasis"/>
    <w:basedOn w:val="Predvolenpsmoodseku"/>
    <w:uiPriority w:val="21"/>
    <w:qFormat/>
    <w:rsid w:val="006A19C6"/>
    <w:rPr>
      <w:rFonts w:ascii="Calibri" w:hAnsi="Calibri" w:cs="Calibri"/>
      <w:i/>
      <w:iCs/>
      <w:color w:val="1F4E79" w:themeColor="accent1" w:themeShade="80"/>
    </w:rPr>
  </w:style>
  <w:style w:type="character" w:styleId="Vrazn">
    <w:name w:val="Strong"/>
    <w:basedOn w:val="Predvolenpsmoodseku"/>
    <w:uiPriority w:val="22"/>
    <w:qFormat/>
    <w:rsid w:val="006A19C6"/>
    <w:rPr>
      <w:rFonts w:ascii="Calibri" w:hAnsi="Calibri" w:cs="Calibri"/>
      <w:b/>
      <w:bCs/>
    </w:rPr>
  </w:style>
  <w:style w:type="paragraph" w:styleId="Citcia">
    <w:name w:val="Quote"/>
    <w:basedOn w:val="Normlny"/>
    <w:next w:val="Normlny"/>
    <w:link w:val="CitciaChar"/>
    <w:uiPriority w:val="29"/>
    <w:qFormat/>
    <w:rsid w:val="006A19C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A19C6"/>
    <w:rPr>
      <w:rFonts w:ascii="Calibri" w:hAnsi="Calibri" w:cs="Calibri"/>
      <w:i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A19C6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A19C6"/>
    <w:rPr>
      <w:rFonts w:ascii="Calibri" w:hAnsi="Calibri" w:cs="Calibri"/>
      <w:i/>
      <w:iCs/>
      <w:color w:val="1F4E79" w:themeColor="accent1" w:themeShade="80"/>
    </w:rPr>
  </w:style>
  <w:style w:type="character" w:styleId="Jemnodkaz">
    <w:name w:val="Subtle Reference"/>
    <w:basedOn w:val="Predvolenpsmoodseku"/>
    <w:uiPriority w:val="31"/>
    <w:qFormat/>
    <w:rsid w:val="006A19C6"/>
    <w:rPr>
      <w:rFonts w:ascii="Calibri" w:hAnsi="Calibri" w:cs="Calibri"/>
      <w:smallCaps/>
      <w:color w:val="5A5A5A" w:themeColor="text1" w:themeTint="A5"/>
    </w:rPr>
  </w:style>
  <w:style w:type="character" w:styleId="Zvraznenodkaz">
    <w:name w:val="Intense Reference"/>
    <w:basedOn w:val="Predvolenpsmoodseku"/>
    <w:uiPriority w:val="32"/>
    <w:qFormat/>
    <w:rsid w:val="006A19C6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ovknihy">
    <w:name w:val="Book Title"/>
    <w:basedOn w:val="Predvolenpsmoodseku"/>
    <w:uiPriority w:val="33"/>
    <w:qFormat/>
    <w:rsid w:val="006A19C6"/>
    <w:rPr>
      <w:rFonts w:ascii="Calibri" w:hAnsi="Calibri" w:cs="Calibri"/>
      <w:b/>
      <w:bCs/>
      <w:i/>
      <w:iCs/>
      <w:spacing w:val="5"/>
    </w:rPr>
  </w:style>
  <w:style w:type="character" w:styleId="Hypertextovprepojenie">
    <w:name w:val="Hyperlink"/>
    <w:basedOn w:val="Predvolenpsmoodseku"/>
    <w:uiPriority w:val="99"/>
    <w:unhideWhenUsed/>
    <w:rsid w:val="006A19C6"/>
    <w:rPr>
      <w:rFonts w:ascii="Calibri" w:hAnsi="Calibri" w:cs="Calibri"/>
      <w:color w:val="1F4E79" w:themeColor="accent1" w:themeShade="80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6A19C6"/>
    <w:rPr>
      <w:rFonts w:ascii="Calibri" w:hAnsi="Calibri" w:cs="Calibri"/>
      <w:color w:val="954F72" w:themeColor="followedHyperlink"/>
      <w:u w:val="single"/>
    </w:rPr>
  </w:style>
  <w:style w:type="paragraph" w:styleId="Popis">
    <w:name w:val="caption"/>
    <w:basedOn w:val="Normlny"/>
    <w:next w:val="Normlny"/>
    <w:uiPriority w:val="35"/>
    <w:unhideWhenUsed/>
    <w:qFormat/>
    <w:rsid w:val="006A19C6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19C6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19C6"/>
    <w:rPr>
      <w:rFonts w:ascii="Segoe UI" w:hAnsi="Segoe UI" w:cs="Segoe UI"/>
      <w:szCs w:val="18"/>
    </w:rPr>
  </w:style>
  <w:style w:type="paragraph" w:styleId="Oznaitext">
    <w:name w:val="Block Text"/>
    <w:basedOn w:val="Normlny"/>
    <w:uiPriority w:val="99"/>
    <w:semiHidden/>
    <w:unhideWhenUsed/>
    <w:rsid w:val="006A19C6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A19C6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A19C6"/>
    <w:rPr>
      <w:rFonts w:ascii="Calibri" w:hAnsi="Calibri" w:cs="Calibri"/>
      <w:szCs w:val="16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A19C6"/>
    <w:pPr>
      <w:spacing w:after="120"/>
      <w:ind w:left="360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A19C6"/>
    <w:rPr>
      <w:rFonts w:ascii="Calibri" w:hAnsi="Calibri" w:cs="Calibri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6A19C6"/>
    <w:rPr>
      <w:rFonts w:ascii="Calibri" w:hAnsi="Calibri" w:cs="Calibri"/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19C6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19C6"/>
    <w:rPr>
      <w:rFonts w:ascii="Calibri" w:hAnsi="Calibri" w:cs="Calibri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19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19C6"/>
    <w:rPr>
      <w:rFonts w:ascii="Calibri" w:hAnsi="Calibri" w:cs="Calibri"/>
      <w:b/>
      <w:bCs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A19C6"/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6A19C6"/>
    <w:rPr>
      <w:rFonts w:ascii="Segoe UI" w:hAnsi="Segoe UI" w:cs="Segoe UI"/>
      <w:szCs w:val="16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A19C6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A19C6"/>
    <w:rPr>
      <w:rFonts w:ascii="Calibri" w:hAnsi="Calibri" w:cs="Calibri"/>
      <w:szCs w:val="20"/>
    </w:rPr>
  </w:style>
  <w:style w:type="paragraph" w:styleId="Spiatonadresanaoblke">
    <w:name w:val="envelope return"/>
    <w:basedOn w:val="Normlny"/>
    <w:uiPriority w:val="99"/>
    <w:semiHidden/>
    <w:unhideWhenUsed/>
    <w:rsid w:val="006A19C6"/>
    <w:rPr>
      <w:rFonts w:ascii="Calibri Light" w:eastAsiaTheme="majorEastAsia" w:hAnsi="Calibri Light" w:cs="Calibri Light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A19C6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A19C6"/>
    <w:rPr>
      <w:rFonts w:ascii="Calibri" w:hAnsi="Calibri" w:cs="Calibri"/>
      <w:szCs w:val="20"/>
    </w:rPr>
  </w:style>
  <w:style w:type="character" w:styleId="KdHTML">
    <w:name w:val="HTML Code"/>
    <w:basedOn w:val="Predvolenpsmoodseku"/>
    <w:uiPriority w:val="99"/>
    <w:semiHidden/>
    <w:unhideWhenUsed/>
    <w:rsid w:val="006A19C6"/>
    <w:rPr>
      <w:rFonts w:ascii="Consolas" w:hAnsi="Consolas" w:cs="Calibri"/>
      <w:sz w:val="22"/>
      <w:szCs w:val="20"/>
    </w:rPr>
  </w:style>
  <w:style w:type="character" w:styleId="KlvesnicaHTML">
    <w:name w:val="HTML Keyboard"/>
    <w:basedOn w:val="Predvolenpsmoodseku"/>
    <w:uiPriority w:val="99"/>
    <w:semiHidden/>
    <w:unhideWhenUsed/>
    <w:rsid w:val="006A19C6"/>
    <w:rPr>
      <w:rFonts w:ascii="Consolas" w:hAnsi="Consolas" w:cs="Calibri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A19C6"/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A19C6"/>
    <w:rPr>
      <w:rFonts w:ascii="Consolas" w:hAnsi="Consolas" w:cs="Calibri"/>
      <w:szCs w:val="20"/>
    </w:rPr>
  </w:style>
  <w:style w:type="character" w:styleId="PsacstrojHTML">
    <w:name w:val="HTML Typewriter"/>
    <w:basedOn w:val="Predvolenpsmoodseku"/>
    <w:uiPriority w:val="99"/>
    <w:semiHidden/>
    <w:unhideWhenUsed/>
    <w:rsid w:val="006A19C6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6A19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6A19C6"/>
    <w:rPr>
      <w:rFonts w:ascii="Consolas" w:hAnsi="Consolas" w:cs="Calibri"/>
      <w:szCs w:val="2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A19C6"/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A19C6"/>
    <w:rPr>
      <w:rFonts w:ascii="Consolas" w:hAnsi="Consolas" w:cs="Calibri"/>
      <w:szCs w:val="21"/>
    </w:rPr>
  </w:style>
  <w:style w:type="character" w:styleId="Zstupntext">
    <w:name w:val="Placeholder Text"/>
    <w:basedOn w:val="Predvolenpsmoodseku"/>
    <w:uiPriority w:val="99"/>
    <w:semiHidden/>
    <w:rsid w:val="006A19C6"/>
    <w:rPr>
      <w:rFonts w:ascii="Calibri" w:hAnsi="Calibri" w:cs="Calibri"/>
      <w:color w:val="3B3838" w:themeColor="background2" w:themeShade="40"/>
    </w:rPr>
  </w:style>
  <w:style w:type="paragraph" w:styleId="Hlavika">
    <w:name w:val="header"/>
    <w:basedOn w:val="Normlny"/>
    <w:link w:val="HlavikaChar"/>
    <w:uiPriority w:val="99"/>
    <w:unhideWhenUsed/>
    <w:rsid w:val="006A19C6"/>
  </w:style>
  <w:style w:type="character" w:customStyle="1" w:styleId="HlavikaChar">
    <w:name w:val="Hlavička Char"/>
    <w:basedOn w:val="Predvolenpsmoodseku"/>
    <w:link w:val="Hlavika"/>
    <w:uiPriority w:val="99"/>
    <w:rsid w:val="006A19C6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6A19C6"/>
  </w:style>
  <w:style w:type="character" w:customStyle="1" w:styleId="PtaChar">
    <w:name w:val="Päta Char"/>
    <w:basedOn w:val="Predvolenpsmoodseku"/>
    <w:link w:val="Pta"/>
    <w:uiPriority w:val="99"/>
    <w:rsid w:val="006A19C6"/>
    <w:rPr>
      <w:rFonts w:ascii="Calibri" w:hAnsi="Calibri" w:cs="Calibri"/>
    </w:rPr>
  </w:style>
  <w:style w:type="paragraph" w:styleId="Obsah9">
    <w:name w:val="toc 9"/>
    <w:basedOn w:val="Normlny"/>
    <w:next w:val="Normlny"/>
    <w:autoRedefine/>
    <w:uiPriority w:val="39"/>
    <w:semiHidden/>
    <w:unhideWhenUsed/>
    <w:rsid w:val="006A19C6"/>
    <w:pPr>
      <w:spacing w:after="120"/>
      <w:ind w:left="1757"/>
    </w:pPr>
  </w:style>
  <w:style w:type="character" w:styleId="Zmienka">
    <w:name w:val="Mention"/>
    <w:basedOn w:val="Predvolenpsmoodseku"/>
    <w:uiPriority w:val="99"/>
    <w:semiHidden/>
    <w:unhideWhenUsed/>
    <w:rsid w:val="006A19C6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zoznamu"/>
    <w:uiPriority w:val="99"/>
    <w:semiHidden/>
    <w:unhideWhenUsed/>
    <w:rsid w:val="006A19C6"/>
    <w:pPr>
      <w:numPr>
        <w:numId w:val="24"/>
      </w:numPr>
    </w:pPr>
  </w:style>
  <w:style w:type="numbering" w:styleId="1ai">
    <w:name w:val="Outline List 1"/>
    <w:basedOn w:val="Bezzoznamu"/>
    <w:uiPriority w:val="99"/>
    <w:semiHidden/>
    <w:unhideWhenUsed/>
    <w:rsid w:val="006A19C6"/>
    <w:pPr>
      <w:numPr>
        <w:numId w:val="25"/>
      </w:numPr>
    </w:pPr>
  </w:style>
  <w:style w:type="character" w:styleId="PremennHTML">
    <w:name w:val="HTML Variable"/>
    <w:basedOn w:val="Predvolenpsmoodseku"/>
    <w:uiPriority w:val="99"/>
    <w:semiHidden/>
    <w:unhideWhenUsed/>
    <w:rsid w:val="006A19C6"/>
    <w:rPr>
      <w:rFonts w:ascii="Calibri" w:hAnsi="Calibri" w:cs="Calibri"/>
      <w:i/>
      <w:iCs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6A19C6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6A19C6"/>
    <w:rPr>
      <w:rFonts w:ascii="Calibri" w:hAnsi="Calibri" w:cs="Calibri"/>
      <w:i/>
      <w:iCs/>
    </w:rPr>
  </w:style>
  <w:style w:type="character" w:styleId="DefinciaHTML">
    <w:name w:val="HTML Definition"/>
    <w:basedOn w:val="Predvolenpsmoodseku"/>
    <w:uiPriority w:val="99"/>
    <w:semiHidden/>
    <w:unhideWhenUsed/>
    <w:rsid w:val="006A19C6"/>
    <w:rPr>
      <w:rFonts w:ascii="Calibri" w:hAnsi="Calibri" w:cs="Calibri"/>
      <w:i/>
      <w:iCs/>
    </w:rPr>
  </w:style>
  <w:style w:type="character" w:styleId="CitciaHTML">
    <w:name w:val="HTML Cite"/>
    <w:basedOn w:val="Predvolenpsmoodseku"/>
    <w:uiPriority w:val="99"/>
    <w:semiHidden/>
    <w:unhideWhenUsed/>
    <w:rsid w:val="006A19C6"/>
    <w:rPr>
      <w:rFonts w:ascii="Calibri" w:hAnsi="Calibri" w:cs="Calibri"/>
      <w:i/>
      <w:iCs/>
    </w:rPr>
  </w:style>
  <w:style w:type="character" w:styleId="UkkaHTML">
    <w:name w:val="HTML Sample"/>
    <w:basedOn w:val="Predvolenpsmoodseku"/>
    <w:uiPriority w:val="99"/>
    <w:semiHidden/>
    <w:unhideWhenUsed/>
    <w:rsid w:val="006A19C6"/>
    <w:rPr>
      <w:rFonts w:ascii="Consolas" w:hAnsi="Consolas" w:cs="Calibri"/>
      <w:sz w:val="24"/>
      <w:szCs w:val="24"/>
    </w:rPr>
  </w:style>
  <w:style w:type="character" w:styleId="SkratkaHTML">
    <w:name w:val="HTML Acronym"/>
    <w:basedOn w:val="Predvolenpsmoodseku"/>
    <w:uiPriority w:val="99"/>
    <w:semiHidden/>
    <w:unhideWhenUsed/>
    <w:rsid w:val="006A19C6"/>
    <w:rPr>
      <w:rFonts w:ascii="Calibri" w:hAnsi="Calibri" w:cs="Calibri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6A19C6"/>
    <w:pPr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rsid w:val="006A19C6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6A19C6"/>
    <w:pPr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6A19C6"/>
    <w:pPr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6A19C6"/>
    <w:pPr>
      <w:spacing w:after="100"/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6A19C6"/>
    <w:pPr>
      <w:spacing w:after="100"/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6A19C6"/>
    <w:pPr>
      <w:spacing w:after="100"/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6A19C6"/>
    <w:pPr>
      <w:spacing w:after="100"/>
      <w:ind w:left="1540"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A19C6"/>
    <w:pPr>
      <w:outlineLvl w:val="9"/>
    </w:pPr>
    <w:rPr>
      <w:color w:val="2E74B5" w:themeColor="accent1" w:themeShade="BF"/>
    </w:rPr>
  </w:style>
  <w:style w:type="table" w:styleId="Profesionlnatabuka">
    <w:name w:val="Table Professional"/>
    <w:basedOn w:val="Normlnatabuka"/>
    <w:uiPriority w:val="99"/>
    <w:semiHidden/>
    <w:unhideWhenUsed/>
    <w:rsid w:val="006A19C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rednzoznam1">
    <w:name w:val="Medium List 1"/>
    <w:basedOn w:val="Normlnatabuka"/>
    <w:uiPriority w:val="65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6A19C6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6A19C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6A19C6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6A19C6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6A19C6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6A19C6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6A19C6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6A19C6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6A19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6A19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6A19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6A19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6A19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6A19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6A19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mrieka1">
    <w:name w:val="Medium Grid 1"/>
    <w:basedOn w:val="Normlnatabuka"/>
    <w:uiPriority w:val="67"/>
    <w:semiHidden/>
    <w:unhideWhenUsed/>
    <w:rsid w:val="006A19C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6A19C6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6A19C6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6A19C6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6A19C6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6A19C6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6A19C6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6A19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6A19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6A19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6A19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6A19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6A19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6A19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lny"/>
    <w:next w:val="Normlny"/>
    <w:uiPriority w:val="37"/>
    <w:semiHidden/>
    <w:unhideWhenUsed/>
    <w:rsid w:val="006A19C6"/>
  </w:style>
  <w:style w:type="character" w:styleId="Hashtag">
    <w:name w:val="Hashtag"/>
    <w:basedOn w:val="Predvolenpsmoodseku"/>
    <w:uiPriority w:val="99"/>
    <w:semiHidden/>
    <w:unhideWhenUsed/>
    <w:rsid w:val="006A19C6"/>
    <w:rPr>
      <w:rFonts w:ascii="Calibri" w:hAnsi="Calibri" w:cs="Calibri"/>
      <w:color w:val="2B579A"/>
      <w:shd w:val="clear" w:color="auto" w:fill="E1DFDD"/>
    </w:rPr>
  </w:style>
  <w:style w:type="paragraph" w:styleId="Hlavikasprvy">
    <w:name w:val="Message Header"/>
    <w:basedOn w:val="Normlny"/>
    <w:link w:val="HlavikasprvyChar"/>
    <w:uiPriority w:val="99"/>
    <w:semiHidden/>
    <w:unhideWhenUsed/>
    <w:rsid w:val="006A19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6A19C6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ka">
    <w:name w:val="Table Elegant"/>
    <w:basedOn w:val="Normlnatabuka"/>
    <w:uiPriority w:val="99"/>
    <w:semiHidden/>
    <w:unhideWhenUsed/>
    <w:rsid w:val="006A19C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oznam">
    <w:name w:val="List"/>
    <w:basedOn w:val="Normlny"/>
    <w:uiPriority w:val="99"/>
    <w:semiHidden/>
    <w:unhideWhenUsed/>
    <w:rsid w:val="006A19C6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6A19C6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6A19C6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6A19C6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6A19C6"/>
    <w:pPr>
      <w:ind w:left="1800" w:hanging="360"/>
      <w:contextualSpacing/>
    </w:pPr>
  </w:style>
  <w:style w:type="table" w:styleId="Tabukaakozoznam1">
    <w:name w:val="Table List 1"/>
    <w:basedOn w:val="Normlnatabuka"/>
    <w:uiPriority w:val="99"/>
    <w:semiHidden/>
    <w:unhideWhenUsed/>
    <w:rsid w:val="006A19C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6A19C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6A19C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6A19C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6A19C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6A19C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6A19C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6A19C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aniezoznamu">
    <w:name w:val="List Continue"/>
    <w:basedOn w:val="Normlny"/>
    <w:uiPriority w:val="99"/>
    <w:semiHidden/>
    <w:unhideWhenUsed/>
    <w:rsid w:val="006A19C6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6A19C6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6A19C6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6A19C6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6A19C6"/>
    <w:pPr>
      <w:spacing w:after="120"/>
      <w:ind w:left="1800"/>
      <w:contextualSpacing/>
    </w:pPr>
  </w:style>
  <w:style w:type="paragraph" w:styleId="Odsekzoznamu">
    <w:name w:val="List Paragraph"/>
    <w:basedOn w:val="Normlny"/>
    <w:uiPriority w:val="34"/>
    <w:unhideWhenUsed/>
    <w:qFormat/>
    <w:rsid w:val="006A19C6"/>
    <w:pPr>
      <w:ind w:left="720"/>
      <w:contextualSpacing/>
    </w:pPr>
  </w:style>
  <w:style w:type="paragraph" w:styleId="slovanzoznam">
    <w:name w:val="List Number"/>
    <w:basedOn w:val="Normlny"/>
    <w:uiPriority w:val="99"/>
    <w:semiHidden/>
    <w:unhideWhenUsed/>
    <w:rsid w:val="006A19C6"/>
    <w:pPr>
      <w:numPr>
        <w:numId w:val="13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6A19C6"/>
    <w:pPr>
      <w:numPr>
        <w:numId w:val="14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6A19C6"/>
    <w:pPr>
      <w:numPr>
        <w:numId w:val="15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6A19C6"/>
    <w:pPr>
      <w:numPr>
        <w:numId w:val="16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6A19C6"/>
    <w:pPr>
      <w:numPr>
        <w:numId w:val="17"/>
      </w:numPr>
      <w:contextualSpacing/>
    </w:pPr>
  </w:style>
  <w:style w:type="paragraph" w:styleId="Zoznamsodrkami">
    <w:name w:val="List Bullet"/>
    <w:basedOn w:val="Normlny"/>
    <w:uiPriority w:val="99"/>
    <w:semiHidden/>
    <w:unhideWhenUsed/>
    <w:rsid w:val="006A19C6"/>
    <w:pPr>
      <w:numPr>
        <w:numId w:val="8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6A19C6"/>
    <w:pPr>
      <w:numPr>
        <w:numId w:val="9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6A19C6"/>
    <w:pPr>
      <w:numPr>
        <w:numId w:val="10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6A19C6"/>
    <w:pPr>
      <w:numPr>
        <w:numId w:val="11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6A19C6"/>
    <w:pPr>
      <w:numPr>
        <w:numId w:val="12"/>
      </w:numPr>
      <w:contextualSpacing/>
    </w:pPr>
  </w:style>
  <w:style w:type="table" w:styleId="Klasicktabuka1">
    <w:name w:val="Table Classic 1"/>
    <w:basedOn w:val="Normlnatabuka"/>
    <w:uiPriority w:val="99"/>
    <w:semiHidden/>
    <w:unhideWhenUsed/>
    <w:rsid w:val="006A19C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6A19C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6A19C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6A19C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oznamobrzkov">
    <w:name w:val="table of figures"/>
    <w:basedOn w:val="Normlny"/>
    <w:next w:val="Normlny"/>
    <w:uiPriority w:val="99"/>
    <w:semiHidden/>
    <w:unhideWhenUsed/>
    <w:rsid w:val="006A19C6"/>
  </w:style>
  <w:style w:type="character" w:styleId="Odkaznavysvetlivku">
    <w:name w:val="endnote reference"/>
    <w:basedOn w:val="Predvolenpsmoodseku"/>
    <w:uiPriority w:val="99"/>
    <w:semiHidden/>
    <w:unhideWhenUsed/>
    <w:rsid w:val="006A19C6"/>
    <w:rPr>
      <w:rFonts w:ascii="Calibri" w:hAnsi="Calibri" w:cs="Calibri"/>
      <w:vertAlign w:val="superscript"/>
    </w:rPr>
  </w:style>
  <w:style w:type="paragraph" w:styleId="Zoznamcitci">
    <w:name w:val="table of authorities"/>
    <w:basedOn w:val="Normlny"/>
    <w:next w:val="Normlny"/>
    <w:uiPriority w:val="99"/>
    <w:semiHidden/>
    <w:unhideWhenUsed/>
    <w:rsid w:val="006A19C6"/>
    <w:pPr>
      <w:ind w:left="220" w:hanging="220"/>
    </w:pPr>
  </w:style>
  <w:style w:type="paragraph" w:styleId="Hlavikazoznamucitci">
    <w:name w:val="toa heading"/>
    <w:basedOn w:val="Normlny"/>
    <w:next w:val="Normlny"/>
    <w:uiPriority w:val="99"/>
    <w:semiHidden/>
    <w:unhideWhenUsed/>
    <w:rsid w:val="006A19C6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arebnzoznam">
    <w:name w:val="Colorful List"/>
    <w:basedOn w:val="Normlnatabuka"/>
    <w:uiPriority w:val="72"/>
    <w:semiHidden/>
    <w:unhideWhenUsed/>
    <w:rsid w:val="006A19C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6A19C6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6A19C6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6A19C6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6A19C6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6A19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6A19C6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ebntabuka1">
    <w:name w:val="Table Colorful 1"/>
    <w:basedOn w:val="Normlnatabuka"/>
    <w:uiPriority w:val="99"/>
    <w:semiHidden/>
    <w:unhideWhenUsed/>
    <w:rsid w:val="006A19C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6A19C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6A19C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6A19C6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mrieka">
    <w:name w:val="Colorful Grid"/>
    <w:basedOn w:val="Normlnatabuka"/>
    <w:uiPriority w:val="73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6A19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e">
    <w:name w:val="envelope address"/>
    <w:basedOn w:val="Normlny"/>
    <w:uiPriority w:val="99"/>
    <w:semiHidden/>
    <w:unhideWhenUsed/>
    <w:rsid w:val="006A19C6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okalebosekcia">
    <w:name w:val="Outline List 3"/>
    <w:basedOn w:val="Bezzoznamu"/>
    <w:uiPriority w:val="99"/>
    <w:semiHidden/>
    <w:unhideWhenUsed/>
    <w:rsid w:val="006A19C6"/>
    <w:pPr>
      <w:numPr>
        <w:numId w:val="26"/>
      </w:numPr>
    </w:pPr>
  </w:style>
  <w:style w:type="table" w:styleId="Obyajntabuka1">
    <w:name w:val="Plain Table 1"/>
    <w:basedOn w:val="Normlnatabuka"/>
    <w:uiPriority w:val="41"/>
    <w:rsid w:val="006A19C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6A19C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3">
    <w:name w:val="Plain Table 3"/>
    <w:basedOn w:val="Normlnatabuka"/>
    <w:uiPriority w:val="43"/>
    <w:rsid w:val="006A19C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6A19C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6A19C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riadkovania">
    <w:name w:val="No Spacing"/>
    <w:uiPriority w:val="1"/>
    <w:qFormat/>
    <w:rsid w:val="006A19C6"/>
    <w:rPr>
      <w:rFonts w:ascii="Calibri" w:hAnsi="Calibri" w:cs="Calibri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6A19C6"/>
  </w:style>
  <w:style w:type="character" w:customStyle="1" w:styleId="DtumChar">
    <w:name w:val="Dátum Char"/>
    <w:basedOn w:val="Predvolenpsmoodseku"/>
    <w:link w:val="Dtum"/>
    <w:uiPriority w:val="99"/>
    <w:semiHidden/>
    <w:rsid w:val="006A19C6"/>
    <w:rPr>
      <w:rFonts w:ascii="Calibri" w:hAnsi="Calibri" w:cs="Calibri"/>
    </w:rPr>
  </w:style>
  <w:style w:type="paragraph" w:styleId="Normlnywebov">
    <w:name w:val="Normal (Web)"/>
    <w:basedOn w:val="Normlny"/>
    <w:uiPriority w:val="99"/>
    <w:semiHidden/>
    <w:unhideWhenUsed/>
    <w:rsid w:val="006A19C6"/>
    <w:rPr>
      <w:rFonts w:ascii="Times New Roman" w:hAnsi="Times New Roman" w:cs="Times New Roman"/>
      <w:sz w:val="24"/>
      <w:szCs w:val="24"/>
    </w:rPr>
  </w:style>
  <w:style w:type="character" w:styleId="Inteligentnhypertextovprepojenie">
    <w:name w:val="Smart Hyperlink"/>
    <w:basedOn w:val="Predvolenpsmoodseku"/>
    <w:uiPriority w:val="99"/>
    <w:semiHidden/>
    <w:unhideWhenUsed/>
    <w:rsid w:val="006A19C6"/>
    <w:rPr>
      <w:rFonts w:ascii="Calibri" w:hAnsi="Calibri" w:cs="Calibri"/>
      <w:u w:val="dotted"/>
    </w:rPr>
  </w:style>
  <w:style w:type="character" w:styleId="Nevyrieenzmienka">
    <w:name w:val="Unresolved Mention"/>
    <w:basedOn w:val="Predvolenpsmoodseku"/>
    <w:uiPriority w:val="99"/>
    <w:semiHidden/>
    <w:unhideWhenUsed/>
    <w:rsid w:val="006A19C6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A19C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19C6"/>
    <w:rPr>
      <w:rFonts w:ascii="Calibri" w:hAnsi="Calibri" w:cs="Calibri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A19C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A19C6"/>
    <w:rPr>
      <w:rFonts w:ascii="Calibri" w:hAnsi="Calibri" w:cs="Calibri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A19C6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A19C6"/>
    <w:rPr>
      <w:rFonts w:ascii="Calibri" w:hAnsi="Calibri" w:cs="Calibri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A19C6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A19C6"/>
    <w:rPr>
      <w:rFonts w:ascii="Calibri" w:hAnsi="Calibri" w:cs="Calibri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6A19C6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6A19C6"/>
    <w:rPr>
      <w:rFonts w:ascii="Calibri" w:hAnsi="Calibri" w:cs="Calibri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6A19C6"/>
    <w:pPr>
      <w:spacing w:after="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6A19C6"/>
    <w:rPr>
      <w:rFonts w:ascii="Calibri" w:hAnsi="Calibri" w:cs="Calibri"/>
    </w:rPr>
  </w:style>
  <w:style w:type="paragraph" w:styleId="Normlnysozarkami">
    <w:name w:val="Normal Indent"/>
    <w:basedOn w:val="Normlny"/>
    <w:uiPriority w:val="99"/>
    <w:semiHidden/>
    <w:unhideWhenUsed/>
    <w:rsid w:val="006A19C6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6A19C6"/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6A19C6"/>
    <w:rPr>
      <w:rFonts w:ascii="Calibri" w:hAnsi="Calibri" w:cs="Calibri"/>
    </w:rPr>
  </w:style>
  <w:style w:type="table" w:styleId="Moderntabuka">
    <w:name w:val="Table Contemporary"/>
    <w:basedOn w:val="Normlnatabuka"/>
    <w:uiPriority w:val="99"/>
    <w:semiHidden/>
    <w:unhideWhenUsed/>
    <w:rsid w:val="006A19C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etlzoznam">
    <w:name w:val="Light List"/>
    <w:basedOn w:val="Normlnatabuka"/>
    <w:uiPriority w:val="61"/>
    <w:semiHidden/>
    <w:unhideWhenUsed/>
    <w:rsid w:val="006A19C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6A19C6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6A19C6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6A19C6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6A19C6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6A19C6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6A19C6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6A19C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6A19C6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6A19C6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6A19C6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6A19C6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6A19C6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6A19C6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etlmrieka">
    <w:name w:val="Light Grid"/>
    <w:basedOn w:val="Normlnatabuka"/>
    <w:uiPriority w:val="62"/>
    <w:semiHidden/>
    <w:unhideWhenUsed/>
    <w:rsid w:val="006A19C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6A19C6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6A19C6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6A19C6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6A19C6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6A19C6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6A19C6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zoznam">
    <w:name w:val="Dark List"/>
    <w:basedOn w:val="Normlnatabuka"/>
    <w:uiPriority w:val="70"/>
    <w:semiHidden/>
    <w:unhideWhenUsed/>
    <w:rsid w:val="006A19C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6A19C6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6A19C6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6A19C6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6A19C6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6A19C6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6A19C6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ukasozoznamom1svetl">
    <w:name w:val="List Table 1 Light"/>
    <w:basedOn w:val="Normlnatabuka"/>
    <w:uiPriority w:val="46"/>
    <w:rsid w:val="006A19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6A19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6A19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6A19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6A19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6A19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ozoznamom1svetlzvraznenie6">
    <w:name w:val="List Table 1 Light Accent 6"/>
    <w:basedOn w:val="Normlnatabuka"/>
    <w:uiPriority w:val="46"/>
    <w:rsid w:val="006A19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ozoznamom2">
    <w:name w:val="List Table 2"/>
    <w:basedOn w:val="Normlnatabuka"/>
    <w:uiPriority w:val="47"/>
    <w:rsid w:val="006A19C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1">
    <w:name w:val="List Table 2 Accent 1"/>
    <w:basedOn w:val="Normlnatabuka"/>
    <w:uiPriority w:val="47"/>
    <w:rsid w:val="006A19C6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kasozoznamom2zvraznenie2">
    <w:name w:val="List Table 2 Accent 2"/>
    <w:basedOn w:val="Normlnatabuka"/>
    <w:uiPriority w:val="47"/>
    <w:rsid w:val="006A19C6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ozoznamom2zvraznenie3">
    <w:name w:val="List Table 2 Accent 3"/>
    <w:basedOn w:val="Normlnatabuka"/>
    <w:uiPriority w:val="47"/>
    <w:rsid w:val="006A19C6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ozoznamom2zvraznenie4">
    <w:name w:val="List Table 2 Accent 4"/>
    <w:basedOn w:val="Normlnatabuka"/>
    <w:uiPriority w:val="47"/>
    <w:rsid w:val="006A19C6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6A19C6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6A19C6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ozoznamom3">
    <w:name w:val="List Table 3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6A19C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6A19C6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6A19C6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6A19C6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6A19C6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6A19C6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6A19C6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">
    <w:name w:val="List Table 6 Colorful"/>
    <w:basedOn w:val="Normlnatabuka"/>
    <w:uiPriority w:val="51"/>
    <w:rsid w:val="006A19C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6farebnzvraznenie1">
    <w:name w:val="List Table 6 Colorful Accent 1"/>
    <w:basedOn w:val="Normlnatabuka"/>
    <w:uiPriority w:val="51"/>
    <w:rsid w:val="006A19C6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6A19C6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6A19C6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6A19C6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6A19C6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6A19C6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6A19C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6A19C6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6A19C6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6A19C6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6A19C6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6A19C6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6A19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6A19C6"/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6A19C6"/>
    <w:rPr>
      <w:rFonts w:ascii="Calibri" w:hAnsi="Calibri" w:cs="Calibri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6A19C6"/>
  </w:style>
  <w:style w:type="character" w:customStyle="1" w:styleId="OslovenieChar">
    <w:name w:val="Oslovenie Char"/>
    <w:basedOn w:val="Predvolenpsmoodseku"/>
    <w:link w:val="Oslovenie"/>
    <w:uiPriority w:val="99"/>
    <w:semiHidden/>
    <w:rsid w:val="006A19C6"/>
    <w:rPr>
      <w:rFonts w:ascii="Calibri" w:hAnsi="Calibri" w:cs="Calibri"/>
    </w:rPr>
  </w:style>
  <w:style w:type="table" w:styleId="Stpcetabuky1">
    <w:name w:val="Table Columns 1"/>
    <w:basedOn w:val="Normlnatabuka"/>
    <w:uiPriority w:val="99"/>
    <w:semiHidden/>
    <w:unhideWhenUsed/>
    <w:rsid w:val="006A19C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6A19C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6A19C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6A19C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6A19C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y"/>
    <w:link w:val="PodpisChar"/>
    <w:uiPriority w:val="99"/>
    <w:semiHidden/>
    <w:unhideWhenUsed/>
    <w:rsid w:val="006A19C6"/>
    <w:pPr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6A19C6"/>
    <w:rPr>
      <w:rFonts w:ascii="Calibri" w:hAnsi="Calibri" w:cs="Calibri"/>
    </w:rPr>
  </w:style>
  <w:style w:type="table" w:styleId="Jednoduchtabuka1">
    <w:name w:val="Table Simple 1"/>
    <w:basedOn w:val="Normlnatabuka"/>
    <w:uiPriority w:val="99"/>
    <w:semiHidden/>
    <w:unhideWhenUsed/>
    <w:rsid w:val="006A19C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6A19C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6A19C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6A19C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rsid w:val="006A19C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6A19C6"/>
    <w:pPr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6A19C6"/>
    <w:pPr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6A19C6"/>
    <w:pPr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6A19C6"/>
    <w:pPr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6A19C6"/>
    <w:pPr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6A19C6"/>
    <w:pPr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6A19C6"/>
    <w:pPr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6A19C6"/>
    <w:pPr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6A19C6"/>
    <w:pPr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6A19C6"/>
    <w:rPr>
      <w:rFonts w:ascii="Calibri Light" w:eastAsiaTheme="majorEastAsia" w:hAnsi="Calibri Light" w:cs="Calibri Light"/>
      <w:b/>
      <w:bCs/>
    </w:rPr>
  </w:style>
  <w:style w:type="paragraph" w:styleId="Zver">
    <w:name w:val="Closing"/>
    <w:basedOn w:val="Normlny"/>
    <w:link w:val="ZverChar"/>
    <w:uiPriority w:val="99"/>
    <w:semiHidden/>
    <w:unhideWhenUsed/>
    <w:rsid w:val="006A19C6"/>
    <w:pPr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6A19C6"/>
    <w:rPr>
      <w:rFonts w:ascii="Calibri" w:hAnsi="Calibri" w:cs="Calibri"/>
    </w:rPr>
  </w:style>
  <w:style w:type="table" w:styleId="Mriekatabuky">
    <w:name w:val="Table Grid"/>
    <w:basedOn w:val="Normlnatabuka"/>
    <w:uiPriority w:val="39"/>
    <w:rsid w:val="006A1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1">
    <w:name w:val="Table Grid 1"/>
    <w:basedOn w:val="Normlnatabuka"/>
    <w:uiPriority w:val="99"/>
    <w:semiHidden/>
    <w:unhideWhenUsed/>
    <w:rsid w:val="006A19C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6A19C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6A19C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6A19C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6A19C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6A19C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6A19C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6A19C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6A19C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smriekou1svetl">
    <w:name w:val="Grid Table 1 Light"/>
    <w:basedOn w:val="Normlnatabuka"/>
    <w:uiPriority w:val="46"/>
    <w:rsid w:val="006A19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1">
    <w:name w:val="Grid Table 1 Light Accent 1"/>
    <w:basedOn w:val="Normlnatabuka"/>
    <w:uiPriority w:val="46"/>
    <w:rsid w:val="006A19C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2">
    <w:name w:val="Grid Table 1 Light Accent 2"/>
    <w:basedOn w:val="Normlnatabuka"/>
    <w:uiPriority w:val="46"/>
    <w:rsid w:val="006A19C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6A19C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6A19C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6A19C6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6A19C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6A19C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6A19C6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6A19C6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6A19C6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6A19C6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6A19C6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6A19C6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mriekou3">
    <w:name w:val="Grid Table 3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6A19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6A19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6A19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6A19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6A19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6A19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6A19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6A19C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6A19C6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6A19C6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6A19C6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6A19C6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6A19C6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6A19C6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6A19C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6A19C6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6A19C6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6A19C6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6A19C6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6A19C6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6A19C6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ka1">
    <w:name w:val="Table Web 1"/>
    <w:basedOn w:val="Normlnatabuka"/>
    <w:uiPriority w:val="99"/>
    <w:semiHidden/>
    <w:unhideWhenUsed/>
    <w:rsid w:val="006A19C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6A19C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rsid w:val="006A19C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poznmkupodiarou">
    <w:name w:val="footnote reference"/>
    <w:basedOn w:val="Predvolenpsmoodseku"/>
    <w:uiPriority w:val="99"/>
    <w:semiHidden/>
    <w:unhideWhenUsed/>
    <w:rsid w:val="006A19C6"/>
    <w:rPr>
      <w:rFonts w:ascii="Calibri" w:hAnsi="Calibri" w:cs="Calibri"/>
      <w:vertAlign w:val="superscript"/>
    </w:rPr>
  </w:style>
  <w:style w:type="character" w:styleId="sloriadka">
    <w:name w:val="line number"/>
    <w:basedOn w:val="Predvolenpsmoodseku"/>
    <w:uiPriority w:val="99"/>
    <w:semiHidden/>
    <w:unhideWhenUsed/>
    <w:rsid w:val="006A19C6"/>
    <w:rPr>
      <w:rFonts w:ascii="Calibri" w:hAnsi="Calibri" w:cs="Calibri"/>
    </w:rPr>
  </w:style>
  <w:style w:type="table" w:styleId="Tabukaspriestorovmiefektmi1">
    <w:name w:val="Table 3D effects 1"/>
    <w:basedOn w:val="Normlnatabuka"/>
    <w:uiPriority w:val="99"/>
    <w:semiHidden/>
    <w:unhideWhenUsed/>
    <w:rsid w:val="006A19C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6A19C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6A19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6A1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semiHidden/>
    <w:unhideWhenUsed/>
    <w:rsid w:val="006A19C6"/>
    <w:rPr>
      <w:rFonts w:ascii="Calibri" w:hAnsi="Calibri" w:cs="Calibri"/>
    </w:rPr>
  </w:style>
  <w:style w:type="character" w:customStyle="1" w:styleId="Zkladntext0">
    <w:name w:val="Základný text_"/>
    <w:link w:val="Zkladntext1"/>
    <w:locked/>
    <w:rsid w:val="00D70C3F"/>
    <w:rPr>
      <w:rFonts w:ascii="Times New Roman" w:eastAsia="Times New Roman" w:hAnsi="Times New Roman"/>
    </w:rPr>
  </w:style>
  <w:style w:type="paragraph" w:customStyle="1" w:styleId="Zkladntext1">
    <w:name w:val="Základný text1"/>
    <w:basedOn w:val="Normlny"/>
    <w:link w:val="Zkladntext0"/>
    <w:rsid w:val="00D70C3F"/>
    <w:pPr>
      <w:widowControl w:val="0"/>
      <w:spacing w:after="260"/>
    </w:pPr>
    <w:rPr>
      <w:rFonts w:ascii="Times New Roman" w:eastAsia="Times New Roman" w:hAnsi="Times New Roman" w:cstheme="minorBidi"/>
    </w:rPr>
  </w:style>
  <w:style w:type="character" w:customStyle="1" w:styleId="Zkladntext20">
    <w:name w:val="Základný text (2)_"/>
    <w:link w:val="Zkladntext21"/>
    <w:locked/>
    <w:rsid w:val="00D70C3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Zkladntext21">
    <w:name w:val="Základný text (2)"/>
    <w:basedOn w:val="Normlny"/>
    <w:link w:val="Zkladntext20"/>
    <w:rsid w:val="00D70C3F"/>
    <w:pPr>
      <w:widowControl w:val="0"/>
      <w:spacing w:after="260"/>
      <w:jc w:val="center"/>
    </w:pPr>
    <w:rPr>
      <w:rFonts w:ascii="Times New Roman" w:eastAsia="Times New Roman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30449\AppData\Roaming\Microsoft\Templates\Jednoduch&#233;%20riadkovanie%20(pr&#225;zd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riadkovanie (prázdne)</Template>
  <TotalTime>0</TotalTime>
  <Pages>4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2026-03-23T07:51:00Z</dcterms:created>
  <dcterms:modified xsi:type="dcterms:W3CDTF">2026-03-23T07:51:00Z</dcterms:modified>
</cp:coreProperties>
</file>